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600" w:lineRule="exact"/>
        <w:ind w:left="3080" w:hanging="3080" w:hangingChars="700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spacing w:line="600" w:lineRule="exact"/>
        <w:ind w:left="3080" w:hanging="3080" w:hangingChars="700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望城坡街道党政领导分工</w:t>
      </w:r>
      <w:r>
        <w:rPr>
          <w:rFonts w:hint="eastAsia" w:ascii="方正小标宋_GBK" w:hAnsi="楷体" w:eastAsia="方正小标宋_GBK" w:cs="楷体"/>
          <w:sz w:val="44"/>
          <w:szCs w:val="44"/>
        </w:rPr>
        <w:t>和联点社区</w:t>
      </w:r>
      <w:r>
        <w:rPr>
          <w:rFonts w:hint="eastAsia" w:ascii="方正小标宋_GBK" w:hAnsi="宋体" w:eastAsia="方正小标宋_GBK"/>
          <w:bCs/>
          <w:sz w:val="44"/>
          <w:szCs w:val="44"/>
        </w:rPr>
        <w:t>安排表</w:t>
      </w:r>
    </w:p>
    <w:bookmarkEnd w:id="0"/>
    <w:p>
      <w:pPr>
        <w:spacing w:line="600" w:lineRule="exact"/>
        <w:ind w:left="3080" w:hanging="3080" w:hangingChars="700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tbl>
      <w:tblPr>
        <w:tblStyle w:val="4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225"/>
        <w:gridCol w:w="6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auto"/>
                <w:sz w:val="28"/>
                <w:szCs w:val="28"/>
              </w:rPr>
              <w:t>职    务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auto"/>
                <w:sz w:val="28"/>
                <w:szCs w:val="28"/>
              </w:rPr>
              <w:t>分工安排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工委书记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肖  健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主持工委全面工作。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工委副书记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办事处主任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吴静波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主持办事处全面工作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，负责审计工作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工委副书记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崔高峰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管党政综合办、网格化综合服务中心。负责街道机关党务和行政事务、全面深化改革、网络安全和信息化、网格化管理、12345热线、机关文电、机要、保密、信息、会务、档案、督办、机关事务、后勤保障、文化、旅游、体育、共青团、街道政务网站等工作，分管宣传思想、意识形态、文明创建、绩效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联点湘仪社区，兼任湘仪社区第一书记。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对接党政综合部、宣传工作部、统战工作部（群团工作部）、政法工作部、行政审批服务局等部门。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政法委员</w:t>
            </w:r>
          </w:p>
          <w:p>
            <w:pPr>
              <w:spacing w:line="340" w:lineRule="exact"/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人大工委主任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廖  宇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主持人大工委全面工作，主管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公共安全办公室，联系望城坡大市场协调领导小组办公室。负责辖区内社会治安综合治理、法制建设、国安、禁毒、消防、防邪、交通顽瘴痼疾整治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等工作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维护辖区安全稳定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指导派出所、司法所工作。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联点望新社区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兼任望新社区第一书记。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对接区人大、区法院、区检察院、政法工作部、区公安分局、消防救援大队、交警大队等部门。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纪工委书记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周应辉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主持纪工委全面工作</w:t>
            </w:r>
            <w:r>
              <w:rPr>
                <w:rFonts w:hint="eastAsia" w:ascii="仿宋_GB2312" w:hAnsi="仿宋" w:eastAsia="仿宋_GB2312"/>
                <w:color w:val="auto"/>
                <w:spacing w:val="-8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8"/>
                <w:szCs w:val="28"/>
              </w:rPr>
              <w:t>联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点商贸城社区、竹马塘社区，兼任商贸城社区、竹马塘社区第一书记。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对接纪检监察工委。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办事处副主任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李胜宏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主管城建线工作。负责</w:t>
            </w:r>
            <w:r>
              <w:rPr>
                <w:rFonts w:hint="eastAsia" w:ascii="仿宋_GB2312" w:hAnsi="仿宋" w:eastAsia="仿宋_GB2312"/>
                <w:spacing w:val="-8"/>
                <w:sz w:val="28"/>
                <w:szCs w:val="28"/>
              </w:rPr>
              <w:t>城建、重点工程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、国土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资源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、规划、拆迁安置、住保、住建、物业管理等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联点涧塘社区，兼任涧塘社区第一书记。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对接自然资源和规划局、开发建设局等部门。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宣传委员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文  丹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8"/>
                <w:szCs w:val="28"/>
                <w:lang w:val="en-US" w:eastAsia="zh-CN"/>
              </w:rPr>
              <w:t>主管城市管理办公室、综合行政执法队办公室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负责市容环境、食品安全、农业和水利、畜牧、渔业、动物防疫（精准扶贫、河长制）、生态环境保护、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宣传思想、意识形态、文明创建、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交通运输等工作。统筹协调派驻机构和基层执法力量（含片区），开展联合执法工作。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联点老虎岭社区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兼任老虎岭社区第一书记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对接商务和市场监管局、农业农村和生态环境局、行政执法局、开发建设局等部门。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组织委员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邓倩倩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主管基层党建办公室。负责基层党的建设、绩效考核、人事、编制、党校、统战、民宗、工商联、老干、关工委、工会、妇联等工作。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联点长华社区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兼任长华社区第一书记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对接组织工作部、统战工作部（群团工作部）等部门。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办事处副主任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黄  平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主管公共服务办公室和两保站。负责民政、社会救助、残联、教育、卫生健康、爱卫、社区建设、基层自治、社会保障、医疗保障、街道自置物业管理等工作,协管政法工作。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联点南家塘社区，兼任南家塘社区第一书记。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对接民政和社会保障局</w:t>
            </w:r>
            <w:r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（退役军人事务局）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、卫生健康局（疾病预防控制局）、教育局等部门。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工委委员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办事处副主任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武装部长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8"/>
                <w:szCs w:val="28"/>
              </w:rPr>
              <w:t>政协联络工作负责人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李治国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主持政协联络工作和武装部工作；主管经济线、应急线工作和退役军人服务站。负责社会经济调查统计、产业发展、优化区域发展环境、两型社会建设、科技、商务和市场监管、金融、退役军人服务等工作。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联点箭弓山社区，兼任箭弓山社区第一书记。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对接区政协、经济发展局、财政金融局、科技创新和产业促进局（大学科技园办公室）、商务和市场监管局、应急管理局、民政和社会保障局（退役军人事务局）等部门。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人大工委副主任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刘  钰</w:t>
            </w:r>
          </w:p>
        </w:tc>
        <w:tc>
          <w:tcPr>
            <w:tcW w:w="6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主管财政所、政务服务中心，分管人大工委工作。负责财政、政府采购、财评、集中支付、街道工作人员保险办理、政务公开（电子政务）、行政审批事项的组织实施、群众和驻街单位相关政务服务事项的办理，协助负责审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联点望麓社区，兼任望麓社区第一书记。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对接区人大、财政金融局、行政审批服务局、审计局等部门。</w:t>
            </w:r>
          </w:p>
        </w:tc>
      </w:tr>
    </w:tbl>
    <w:p/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48388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ZGY3MmVlZjY1YTJjNzRjODc3MzA5ZDZkNzhiMGMifQ=="/>
  </w:docVars>
  <w:rsids>
    <w:rsidRoot w:val="00723370"/>
    <w:rsid w:val="000040F1"/>
    <w:rsid w:val="000408DF"/>
    <w:rsid w:val="00073466"/>
    <w:rsid w:val="00074238"/>
    <w:rsid w:val="000C1C5F"/>
    <w:rsid w:val="000C7D3F"/>
    <w:rsid w:val="000D01E0"/>
    <w:rsid w:val="000F35CE"/>
    <w:rsid w:val="0010736D"/>
    <w:rsid w:val="00121B42"/>
    <w:rsid w:val="001307A6"/>
    <w:rsid w:val="0014734D"/>
    <w:rsid w:val="001E5C7F"/>
    <w:rsid w:val="001F6125"/>
    <w:rsid w:val="002024FE"/>
    <w:rsid w:val="00222F9B"/>
    <w:rsid w:val="002A18F1"/>
    <w:rsid w:val="003349E2"/>
    <w:rsid w:val="0039465F"/>
    <w:rsid w:val="003A5FAA"/>
    <w:rsid w:val="003A7AB3"/>
    <w:rsid w:val="003C6203"/>
    <w:rsid w:val="0041394D"/>
    <w:rsid w:val="0047508D"/>
    <w:rsid w:val="004A225C"/>
    <w:rsid w:val="004D5B8B"/>
    <w:rsid w:val="005009F1"/>
    <w:rsid w:val="00564BF2"/>
    <w:rsid w:val="00570B37"/>
    <w:rsid w:val="0059030C"/>
    <w:rsid w:val="00593376"/>
    <w:rsid w:val="005D6392"/>
    <w:rsid w:val="00626BAA"/>
    <w:rsid w:val="00631907"/>
    <w:rsid w:val="006553E1"/>
    <w:rsid w:val="00662A9B"/>
    <w:rsid w:val="006872E1"/>
    <w:rsid w:val="006B48AC"/>
    <w:rsid w:val="006B7B32"/>
    <w:rsid w:val="006C1D32"/>
    <w:rsid w:val="006E67CD"/>
    <w:rsid w:val="00703950"/>
    <w:rsid w:val="00706D18"/>
    <w:rsid w:val="00710144"/>
    <w:rsid w:val="00711D37"/>
    <w:rsid w:val="00723370"/>
    <w:rsid w:val="00733C4B"/>
    <w:rsid w:val="007762C2"/>
    <w:rsid w:val="007A6B6E"/>
    <w:rsid w:val="007A71AC"/>
    <w:rsid w:val="007D1658"/>
    <w:rsid w:val="007F256A"/>
    <w:rsid w:val="007F3C01"/>
    <w:rsid w:val="0080482F"/>
    <w:rsid w:val="00810169"/>
    <w:rsid w:val="008133CF"/>
    <w:rsid w:val="008560B8"/>
    <w:rsid w:val="00864540"/>
    <w:rsid w:val="00864DA4"/>
    <w:rsid w:val="00875654"/>
    <w:rsid w:val="008F4F96"/>
    <w:rsid w:val="009151CA"/>
    <w:rsid w:val="009452CB"/>
    <w:rsid w:val="00970E2F"/>
    <w:rsid w:val="009732DF"/>
    <w:rsid w:val="009B241F"/>
    <w:rsid w:val="009D3B08"/>
    <w:rsid w:val="00A3213C"/>
    <w:rsid w:val="00A500C2"/>
    <w:rsid w:val="00A53198"/>
    <w:rsid w:val="00A874B3"/>
    <w:rsid w:val="00B0567C"/>
    <w:rsid w:val="00C21FD4"/>
    <w:rsid w:val="00C2223B"/>
    <w:rsid w:val="00C34151"/>
    <w:rsid w:val="00C461EF"/>
    <w:rsid w:val="00C53AD1"/>
    <w:rsid w:val="00C54219"/>
    <w:rsid w:val="00D074CA"/>
    <w:rsid w:val="00D41891"/>
    <w:rsid w:val="00D96FE8"/>
    <w:rsid w:val="00DA7C9A"/>
    <w:rsid w:val="00DC0140"/>
    <w:rsid w:val="00DC1CF1"/>
    <w:rsid w:val="00E22725"/>
    <w:rsid w:val="00E41A25"/>
    <w:rsid w:val="00E82285"/>
    <w:rsid w:val="00E90009"/>
    <w:rsid w:val="00E907A3"/>
    <w:rsid w:val="00EB248D"/>
    <w:rsid w:val="00EF4F0A"/>
    <w:rsid w:val="00F70E63"/>
    <w:rsid w:val="00F76C7A"/>
    <w:rsid w:val="00FB4D7E"/>
    <w:rsid w:val="00FB6930"/>
    <w:rsid w:val="0230345C"/>
    <w:rsid w:val="074251D0"/>
    <w:rsid w:val="077B7503"/>
    <w:rsid w:val="07C617AC"/>
    <w:rsid w:val="0A886CD4"/>
    <w:rsid w:val="0A891FB9"/>
    <w:rsid w:val="0CA05FA3"/>
    <w:rsid w:val="0CD06D5D"/>
    <w:rsid w:val="0D8C1E45"/>
    <w:rsid w:val="0DB8556E"/>
    <w:rsid w:val="0EAF071F"/>
    <w:rsid w:val="11052B5A"/>
    <w:rsid w:val="11E4065B"/>
    <w:rsid w:val="11E903EC"/>
    <w:rsid w:val="1475096F"/>
    <w:rsid w:val="14763522"/>
    <w:rsid w:val="15507A7E"/>
    <w:rsid w:val="156054AF"/>
    <w:rsid w:val="1591252B"/>
    <w:rsid w:val="16DB058F"/>
    <w:rsid w:val="17097C7A"/>
    <w:rsid w:val="18C97937"/>
    <w:rsid w:val="18E878E8"/>
    <w:rsid w:val="19EF056A"/>
    <w:rsid w:val="1BDD5CC2"/>
    <w:rsid w:val="1BF730CC"/>
    <w:rsid w:val="1BFF02BB"/>
    <w:rsid w:val="22717D6E"/>
    <w:rsid w:val="22AE615D"/>
    <w:rsid w:val="22BC4355"/>
    <w:rsid w:val="235729AE"/>
    <w:rsid w:val="23E47ABE"/>
    <w:rsid w:val="26301FDE"/>
    <w:rsid w:val="2A263B34"/>
    <w:rsid w:val="2B285689"/>
    <w:rsid w:val="2DC17338"/>
    <w:rsid w:val="2FBC4D4D"/>
    <w:rsid w:val="32560D2E"/>
    <w:rsid w:val="37EC5FE6"/>
    <w:rsid w:val="39B20F40"/>
    <w:rsid w:val="3D5440BC"/>
    <w:rsid w:val="3E2F62FF"/>
    <w:rsid w:val="3E3C6E96"/>
    <w:rsid w:val="3E9055C8"/>
    <w:rsid w:val="3EBC5573"/>
    <w:rsid w:val="3F9F1F66"/>
    <w:rsid w:val="416E57CB"/>
    <w:rsid w:val="426479D7"/>
    <w:rsid w:val="42710D92"/>
    <w:rsid w:val="42B07FE6"/>
    <w:rsid w:val="437B401A"/>
    <w:rsid w:val="441304F2"/>
    <w:rsid w:val="445F1BB0"/>
    <w:rsid w:val="45457849"/>
    <w:rsid w:val="458A0FC3"/>
    <w:rsid w:val="475144AF"/>
    <w:rsid w:val="48D20056"/>
    <w:rsid w:val="4B4137DF"/>
    <w:rsid w:val="4C18292B"/>
    <w:rsid w:val="4E321BC5"/>
    <w:rsid w:val="4F672139"/>
    <w:rsid w:val="511C176F"/>
    <w:rsid w:val="51CC6A7A"/>
    <w:rsid w:val="540168F4"/>
    <w:rsid w:val="567A6461"/>
    <w:rsid w:val="5753575F"/>
    <w:rsid w:val="577E46FF"/>
    <w:rsid w:val="597D18F3"/>
    <w:rsid w:val="59A95ADF"/>
    <w:rsid w:val="5C1C603C"/>
    <w:rsid w:val="5CF86E16"/>
    <w:rsid w:val="5D6F2B20"/>
    <w:rsid w:val="5D971DCD"/>
    <w:rsid w:val="5F7558A0"/>
    <w:rsid w:val="611539DF"/>
    <w:rsid w:val="6252473B"/>
    <w:rsid w:val="678B628A"/>
    <w:rsid w:val="67976B2F"/>
    <w:rsid w:val="679B09B6"/>
    <w:rsid w:val="68557E3B"/>
    <w:rsid w:val="6A57561F"/>
    <w:rsid w:val="6B363455"/>
    <w:rsid w:val="6D7D3D7A"/>
    <w:rsid w:val="6E5972F9"/>
    <w:rsid w:val="6EB21F24"/>
    <w:rsid w:val="6F0230C8"/>
    <w:rsid w:val="6F922C54"/>
    <w:rsid w:val="6FFD3588"/>
    <w:rsid w:val="716D7D9C"/>
    <w:rsid w:val="717A0C2F"/>
    <w:rsid w:val="71D025FE"/>
    <w:rsid w:val="72780D26"/>
    <w:rsid w:val="73A55A41"/>
    <w:rsid w:val="73B452D9"/>
    <w:rsid w:val="75947170"/>
    <w:rsid w:val="75A17E0B"/>
    <w:rsid w:val="760072DD"/>
    <w:rsid w:val="771649D8"/>
    <w:rsid w:val="78541666"/>
    <w:rsid w:val="797177C8"/>
    <w:rsid w:val="7A283826"/>
    <w:rsid w:val="7ABB6E34"/>
    <w:rsid w:val="7B87251F"/>
    <w:rsid w:val="7BF81F7D"/>
    <w:rsid w:val="7C0861C2"/>
    <w:rsid w:val="7D8A03F9"/>
    <w:rsid w:val="7E130004"/>
    <w:rsid w:val="7F6A2CF0"/>
    <w:rsid w:val="D97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4</Pages>
  <Words>1611</Words>
  <Characters>1625</Characters>
  <Lines>7</Lines>
  <Paragraphs>2</Paragraphs>
  <TotalTime>4</TotalTime>
  <ScaleCrop>false</ScaleCrop>
  <LinksUpToDate>false</LinksUpToDate>
  <CharactersWithSpaces>1668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2018-07-30T15:41:00Z</dcterms:created>
  <dc:creator>SkyUser</dc:creator>
  <cp:lastModifiedBy>huawei</cp:lastModifiedBy>
  <cp:lastPrinted>2023-03-10T09:41:00Z</cp:lastPrinted>
  <dcterms:modified xsi:type="dcterms:W3CDTF">2023-03-31T14:49:26Z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2F80E624B8F2BDB3768226645175B999</vt:lpwstr>
  </property>
</Properties>
</file>