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-1258" w:leftChars="-599" w:firstLine="217" w:firstLineChars="68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独立式感烟火灾探测报警器任务分配表</w:t>
      </w:r>
    </w:p>
    <w:tbl>
      <w:tblPr>
        <w:tblStyle w:val="9"/>
        <w:tblpPr w:leftFromText="180" w:rightFromText="180" w:vertAnchor="text" w:horzAnchor="page" w:tblpX="834" w:tblpY="172"/>
        <w:tblOverlap w:val="never"/>
        <w:tblW w:w="15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835"/>
        <w:gridCol w:w="707"/>
        <w:gridCol w:w="858"/>
        <w:gridCol w:w="642"/>
        <w:gridCol w:w="600"/>
        <w:gridCol w:w="622"/>
        <w:gridCol w:w="1007"/>
        <w:gridCol w:w="998"/>
        <w:gridCol w:w="802"/>
        <w:gridCol w:w="1264"/>
        <w:gridCol w:w="1093"/>
        <w:gridCol w:w="1350"/>
        <w:gridCol w:w="1586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  位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老旧居民住宅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农家乐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民宿、小旅馆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幼儿园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幼儿托管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残疾人和居家养老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分散养老特困人员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独居老人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村（社区）卫生服务中心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门（诊）所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社区综合服务居民活动场所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其他需要安装的重点场所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桂芳村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374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黄金园村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英雄岭村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152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171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金联社区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284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145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公共服务办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125（养老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机构）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公共安全办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62（企业）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党政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综合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办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50（机关）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开发建设办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200（楼盘小区公共电动车停放区域）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城市管理办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20（液化气站、销售点）</w:t>
            </w:r>
          </w:p>
        </w:tc>
        <w:tc>
          <w:tcPr>
            <w:tcW w:w="141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经济发展办</w:t>
            </w:r>
          </w:p>
        </w:tc>
        <w:tc>
          <w:tcPr>
            <w:tcW w:w="83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8（饭店）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6" w:type="dxa"/>
            <w:gridSpan w:val="1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总  计</w:t>
            </w:r>
          </w:p>
        </w:tc>
        <w:tc>
          <w:tcPr>
            <w:tcW w:w="1414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6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说明：1.老旧居民住宅（含60号令安置小区、居民自建房）区内的个体户经营门店、群租房屋等；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20" w:firstLineChars="3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2.推广安装的门店（单位）都要经营许可证照齐全；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20" w:firstLineChars="3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3.已办理公众聚集场所投入使用、营业前消防安全检查意见书的单位不列入安装对象;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20" w:firstLineChars="3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4.“其他需要安装的重点场所”请单位结合实际自行把关。</w:t>
            </w:r>
          </w:p>
        </w:tc>
        <w:tc>
          <w:tcPr>
            <w:tcW w:w="1414" w:type="dxa"/>
          </w:tcPr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bidi w:val="0"/>
        <w:rPr>
          <w:lang w:val="en-US" w:eastAsia="zh-CN"/>
        </w:rPr>
      </w:pPr>
    </w:p>
    <w:p>
      <w:pPr>
        <w:pStyle w:val="4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独立式感烟火灾探测报警器安装台账</w:t>
      </w:r>
    </w:p>
    <w:tbl>
      <w:tblPr>
        <w:tblStyle w:val="9"/>
        <w:tblpPr w:leftFromText="180" w:rightFromText="180" w:vertAnchor="text" w:horzAnchor="page" w:tblpX="1954" w:tblpY="8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656"/>
        <w:gridCol w:w="1374"/>
        <w:gridCol w:w="2539"/>
        <w:gridCol w:w="2362"/>
        <w:gridCol w:w="1630"/>
        <w:gridCol w:w="1428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安装位置</w:t>
            </w:r>
          </w:p>
        </w:tc>
        <w:tc>
          <w:tcPr>
            <w:tcW w:w="1374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安装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4901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安装人员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户主确认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签字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现场照片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第三方公司人员</w:t>
            </w:r>
          </w:p>
        </w:tc>
        <w:tc>
          <w:tcPr>
            <w:tcW w:w="23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村（社区）干部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或街道干部</w:t>
            </w: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82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9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1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9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1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单位：</w:t>
      </w:r>
    </w:p>
    <w:sectPr>
      <w:footerReference r:id="rId3" w:type="default"/>
      <w:pgSz w:w="16838" w:h="11906" w:orient="landscape"/>
      <w:pgMar w:top="160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-340995</wp:posOffset>
              </wp:positionV>
              <wp:extent cx="606425" cy="4578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457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85pt;height:36.05pt;width:47.75pt;mso-position-horizontal:outside;mso-position-horizontal-relative:margin;z-index:251659264;mso-width-relative:page;mso-height-relative:page;" filled="f" stroked="f" coordsize="21600,21600" o:gfxdata="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NkceZ1gAAAAYBAAAPAAAAAAAAAAEAIAAAACIAAABkcnMvZG93bnJl&#10;di54bWxQSwECFAAUAAAACACHTuJAsW9kiD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NjU2N2MxOTkwMmIwMjdiNjQ4NDVmMGFiZTJjYWQifQ=="/>
  </w:docVars>
  <w:rsids>
    <w:rsidRoot w:val="7FAA7FD8"/>
    <w:rsid w:val="0F6D4394"/>
    <w:rsid w:val="11D71000"/>
    <w:rsid w:val="15155DDC"/>
    <w:rsid w:val="21095D40"/>
    <w:rsid w:val="476615BC"/>
    <w:rsid w:val="4C335560"/>
    <w:rsid w:val="4CA76328"/>
    <w:rsid w:val="6D9D6A6A"/>
    <w:rsid w:val="7FA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utoSpaceDE w:val="0"/>
      <w:autoSpaceDN w:val="0"/>
      <w:adjustRightInd w:val="0"/>
      <w:spacing w:after="0" w:line="440" w:lineRule="exact"/>
      <w:ind w:left="359" w:leftChars="171" w:firstLine="420" w:firstLineChars="200"/>
      <w:jc w:val="left"/>
    </w:pPr>
    <w:rPr>
      <w:kern w:val="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unhideWhenUsed/>
    <w:qFormat/>
    <w:uiPriority w:val="99"/>
    <w:pPr>
      <w:autoSpaceDE w:val="0"/>
      <w:autoSpaceDN w:val="0"/>
      <w:jc w:val="left"/>
    </w:pPr>
    <w:rPr>
      <w:rFonts w:hint="eastAsia" w:ascii="仿宋_GB2312" w:hAnsi="仿宋_GB2312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2461</Words>
  <Characters>2569</Characters>
  <Lines>0</Lines>
  <Paragraphs>0</Paragraphs>
  <TotalTime>7</TotalTime>
  <ScaleCrop>false</ScaleCrop>
  <LinksUpToDate>false</LinksUpToDate>
  <CharactersWithSpaces>2597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2023-06-01T01:14:00Z</dcterms:created>
  <dc:creator>Administrator</dc:creator>
  <cp:lastModifiedBy>谭芷媛</cp:lastModifiedBy>
  <cp:lastPrinted>2023-06-27T03:55:00Z</cp:lastPrinted>
  <dcterms:modified xsi:type="dcterms:W3CDTF">2023-08-22T01:48:50Z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2776FDE5296E4CDA9E2B2DC5B24E605D</vt:lpwstr>
  </property>
</Properties>
</file>