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bCs/>
          <w:sz w:val="40"/>
          <w:szCs w:val="40"/>
        </w:rPr>
      </w:pPr>
      <w:bookmarkStart w:id="0" w:name="_GoBack"/>
      <w:bookmarkEnd w:id="0"/>
      <w:r>
        <w:rPr>
          <w:rFonts w:hint="eastAsia"/>
          <w:b/>
          <w:bCs/>
          <w:sz w:val="40"/>
          <w:szCs w:val="40"/>
        </w:rPr>
        <w:t>202</w:t>
      </w:r>
      <w:r>
        <w:rPr>
          <w:rFonts w:hint="eastAsia"/>
          <w:b/>
          <w:bCs/>
          <w:sz w:val="40"/>
          <w:szCs w:val="40"/>
          <w:lang w:val="en-US" w:eastAsia="zh-CN"/>
        </w:rPr>
        <w:t>2</w:t>
      </w:r>
      <w:r>
        <w:rPr>
          <w:rFonts w:hint="eastAsia"/>
          <w:b/>
          <w:bCs/>
          <w:sz w:val="40"/>
          <w:szCs w:val="40"/>
        </w:rPr>
        <w:t>年</w:t>
      </w:r>
      <w:r>
        <w:rPr>
          <w:rFonts w:hint="eastAsia"/>
          <w:b/>
          <w:bCs/>
          <w:sz w:val="40"/>
          <w:szCs w:val="40"/>
          <w:lang w:val="en-US" w:eastAsia="zh-CN"/>
        </w:rPr>
        <w:t>度</w:t>
      </w:r>
      <w:r>
        <w:rPr>
          <w:rFonts w:hint="eastAsia"/>
          <w:b/>
          <w:bCs/>
          <w:sz w:val="40"/>
          <w:szCs w:val="40"/>
        </w:rPr>
        <w:t>岳麓区</w:t>
      </w:r>
      <w:r>
        <w:rPr>
          <w:rFonts w:hint="eastAsia"/>
          <w:b/>
          <w:bCs/>
          <w:sz w:val="40"/>
          <w:szCs w:val="40"/>
          <w:lang w:val="en-US" w:eastAsia="zh-CN"/>
        </w:rPr>
        <w:t>妇幼保健所</w:t>
      </w:r>
      <w:r>
        <w:rPr>
          <w:rFonts w:hint="eastAsia"/>
          <w:b/>
          <w:bCs/>
          <w:sz w:val="40"/>
          <w:szCs w:val="40"/>
        </w:rPr>
        <w:t>专项资金</w:t>
      </w:r>
    </w:p>
    <w:p>
      <w:pPr>
        <w:spacing w:line="560" w:lineRule="exact"/>
        <w:jc w:val="center"/>
        <w:rPr>
          <w:b/>
          <w:bCs/>
          <w:sz w:val="40"/>
          <w:szCs w:val="40"/>
        </w:rPr>
      </w:pPr>
      <w:r>
        <w:rPr>
          <w:rFonts w:hint="eastAsia"/>
          <w:b/>
          <w:bCs/>
          <w:sz w:val="40"/>
          <w:szCs w:val="40"/>
        </w:rPr>
        <w:t>绩效评价报告</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为落实202</w:t>
      </w:r>
      <w:r>
        <w:rPr>
          <w:rFonts w:hint="eastAsia" w:ascii="仿宋" w:hAnsi="仿宋" w:eastAsia="仿宋" w:cs="仿宋"/>
          <w:sz w:val="32"/>
          <w:szCs w:val="32"/>
          <w:lang w:val="en-US" w:eastAsia="zh-CN"/>
        </w:rPr>
        <w:t>2</w:t>
      </w:r>
      <w:r>
        <w:rPr>
          <w:rFonts w:hint="eastAsia" w:ascii="仿宋" w:hAnsi="仿宋" w:eastAsia="仿宋" w:cs="仿宋"/>
          <w:sz w:val="32"/>
          <w:szCs w:val="32"/>
        </w:rPr>
        <w:t>年长沙市健康民生项目工作，降低出生缺陷发生，提高出生人口素质，提高广大妇女健康水平，岳麓区妇幼保健所在区政府、区卫健局及区财政的大力支持下，有序开展各项民生项目工作。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一、项目基本情况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（一）项目概况：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（1）免费孕妇外周血胎儿游离DNA产前筛查（无创产前基因检测）（NIPT）：降低出生缺陷发生。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服务对象基本要求：夫妻一方具有长沙市户籍或女方取得长沙市有效居住证、孕周为12-22+6周，自愿接受检测的孕妇。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（2）免费新生儿多种遗传代谢病筛查和新生儿遗传性耳聋基因筛查：新生儿健康人生的第一道安检，做到早发现、早干预、早治疗，降低致残风险，减轻家庭和社会负担。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服务对象基本要求：夫妻一方具有长沙市户籍或女方取得长沙市有效居住证居民所生的新生儿。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（3）免费适龄妇女乳腺癌宫颈癌筛查：对于乳腺癌和宫颈癌实现早发现、早诊断、早治疗，提高生存期和生存质量。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服务对象基本要求：具有长沙市户籍或取得长沙市有效居住证、年龄在35-64岁的妇女。</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项目绩效目标</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1、项目绩效总目标：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提高全区出生人口素质，促进人口全面可持续发展，降低全区新生儿出生缺陷风险和适龄妇女乳腺癌宫颈癌的发生率，让更多群众享受健康服务，推进健康长沙建设。建立健全了岳麓区健康民生项目工作制度、资金管理办法和分配方案，每位孕妇免费接受1次无创产前基因检测，有效降低出生缺陷发生风险;每个新生儿免费接受1次新生儿疾病4病筛查和48种遗传代谢病串联质谱筛查、遗传性耳聋基因检测，有效降低致残率:每位35- 64岁妇女免费接受1次两癌筛查服务，有效降低癌症的发生和致死率。</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项目绩效阶段性目标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孕产妇优生科学知识普及率和35-64岁妇女健康知晓率达到80%以上;孕产妇参加健康民生项目覆盖率逐步达到80%以上，随访率达到80%以上；出生缺陷发生率逐步降低，出生人口素质逐步提高；妇女两癌发生率逐步降低，妇女生殖健康水平逐年提升。</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二、项目单位绩效报告情况：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立健全了岳麓区健康民生项目工作制度、资金管理办法和分配方案，区妇幼所作为项目实施主管部门，对“长沙市健康民生项目”专项资金项目全面履行监管责任:一是督促辖区各街道（镇）卫计办、社区卫生服务中心（卫生院）和辖区助产医疗机构加大宣传，普及适宜人群知晓率和参与率，督促并落实各助产机构、社区卫生服务中心（卫生院）快速使用系统开展项目，确保如期完成年度任务数;二是加强项目监管，定期开展民生项目的督导工作，确保项目数据真实可靠，项目质量良好；三是及时拨付资金，加强资金使用监管，确保专款专用;四是督促项目单位做好日常工作的管理，确保项目正常运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落实长沙市健康民生项目的开展，区妇幼所组织全体助产医疗机构和基层机构进行了培训，在项目运行过程中对于人员有更替的单位，进行一对一培训，为项目的全面落实奠定了扎实基础。截止到12月底，项目完成情况如下(数据含高新区麓谷街道和东方红街道）：</w:t>
      </w:r>
    </w:p>
    <w:p>
      <w:pPr>
        <w:keepNext w:val="0"/>
        <w:keepLines w:val="0"/>
        <w:pageBreakBefore w:val="0"/>
        <w:widowControl/>
        <w:numPr>
          <w:ilvl w:val="0"/>
          <w:numId w:val="0"/>
        </w:numPr>
        <w:kinsoku/>
        <w:wordWrap/>
        <w:overflowPunct/>
        <w:topLinePunct w:val="0"/>
        <w:bidi w:val="0"/>
        <w:adjustRightInd w:val="0"/>
        <w:snapToGrid w:val="0"/>
        <w:spacing w:line="560" w:lineRule="exact"/>
        <w:ind w:left="0" w:leftChars="0" w:firstLine="640"/>
        <w:textAlignment w:val="auto"/>
        <w:rPr>
          <w:rFonts w:ascii="仿宋" w:hAnsi="仿宋" w:eastAsia="仿宋" w:cs="仿宋"/>
          <w:sz w:val="32"/>
          <w:szCs w:val="32"/>
        </w:rPr>
      </w:pPr>
      <w:r>
        <w:rPr>
          <w:rFonts w:hint="eastAsia" w:ascii="仿宋" w:hAnsi="仿宋" w:eastAsia="仿宋" w:cs="仿宋"/>
          <w:sz w:val="32"/>
          <w:szCs w:val="32"/>
        </w:rPr>
        <w:t>1、免费NIPT：</w:t>
      </w:r>
      <w:r>
        <w:rPr>
          <w:rFonts w:hint="eastAsia" w:ascii="仿宋" w:hAnsi="仿宋" w:eastAsia="仿宋" w:cs="仿宋"/>
          <w:sz w:val="32"/>
          <w:szCs w:val="32"/>
          <w:lang w:val="en-US" w:eastAsia="zh-CN"/>
        </w:rPr>
        <w:t>2022年免费检测人数12656人，发现高风险人数113人，接收产前诊断110人，产前诊断率97.35%，确诊42例，终止妊娠40人，2例经遗传咨询可以继续妊娠。</w:t>
      </w:r>
    </w:p>
    <w:p>
      <w:pPr>
        <w:keepNext w:val="0"/>
        <w:keepLines w:val="0"/>
        <w:pageBreakBefore w:val="0"/>
        <w:widowControl/>
        <w:numPr>
          <w:ilvl w:val="0"/>
          <w:numId w:val="0"/>
        </w:numPr>
        <w:kinsoku/>
        <w:wordWrap/>
        <w:overflowPunct/>
        <w:topLinePunct w:val="0"/>
        <w:bidi w:val="0"/>
        <w:adjustRightInd w:val="0"/>
        <w:snapToGrid w:val="0"/>
        <w:spacing w:line="560" w:lineRule="exact"/>
        <w:ind w:left="0" w:leftChars="0"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2、新生儿疾病筛查：</w:t>
      </w:r>
      <w:r>
        <w:rPr>
          <w:rFonts w:hint="eastAsia" w:ascii="仿宋" w:hAnsi="仿宋" w:eastAsia="仿宋" w:cs="仿宋"/>
          <w:sz w:val="32"/>
          <w:szCs w:val="32"/>
          <w:lang w:val="en-US" w:eastAsia="zh-CN"/>
        </w:rPr>
        <w:t>2022年免费检测人数11439人，发现可疑阳性685人，召回检测670人，召回诊断率97.81%，确诊病例63例，其中遗传代谢病3例，CH20例，CAH1例，G6PD39例。</w:t>
      </w:r>
    </w:p>
    <w:p>
      <w:pPr>
        <w:keepNext w:val="0"/>
        <w:keepLines w:val="0"/>
        <w:pageBreakBefore w:val="0"/>
        <w:widowControl/>
        <w:numPr>
          <w:ilvl w:val="0"/>
          <w:numId w:val="0"/>
        </w:numPr>
        <w:kinsoku/>
        <w:wordWrap/>
        <w:overflowPunct/>
        <w:topLinePunct w:val="0"/>
        <w:bidi w:val="0"/>
        <w:adjustRightInd w:val="0"/>
        <w:snapToGrid w:val="0"/>
        <w:spacing w:line="560" w:lineRule="exact"/>
        <w:ind w:left="0" w:leftChars="0" w:firstLine="640"/>
        <w:textAlignment w:val="auto"/>
        <w:rPr>
          <w:rFonts w:ascii="仿宋" w:hAnsi="仿宋" w:eastAsia="仿宋" w:cs="仿宋"/>
          <w:sz w:val="32"/>
          <w:szCs w:val="32"/>
        </w:rPr>
      </w:pPr>
      <w:r>
        <w:rPr>
          <w:rFonts w:hint="eastAsia" w:ascii="仿宋" w:hAnsi="仿宋" w:eastAsia="仿宋" w:cs="仿宋"/>
          <w:sz w:val="32"/>
          <w:szCs w:val="32"/>
        </w:rPr>
        <w:t>3、耳聋基因筛查：</w:t>
      </w:r>
      <w:r>
        <w:rPr>
          <w:rFonts w:hint="eastAsia" w:ascii="仿宋" w:hAnsi="仿宋" w:eastAsia="仿宋" w:cs="仿宋"/>
          <w:sz w:val="32"/>
          <w:szCs w:val="32"/>
          <w:lang w:val="en-US" w:eastAsia="zh-CN"/>
        </w:rPr>
        <w:t>2022年免费检测人数11435人，筛查异常561例，召回553例，均已进行随访并告知咨询专科医师，召回率98.56%。</w:t>
      </w:r>
    </w:p>
    <w:p>
      <w:pPr>
        <w:keepNext w:val="0"/>
        <w:keepLines w:val="0"/>
        <w:pageBreakBefore w:val="0"/>
        <w:kinsoku/>
        <w:wordWrap/>
        <w:overflowPunct/>
        <w:topLinePunct w:val="0"/>
        <w:bidi w:val="0"/>
        <w:spacing w:line="560" w:lineRule="exact"/>
        <w:ind w:firstLine="555"/>
        <w:jc w:val="left"/>
        <w:textAlignment w:val="auto"/>
        <w:rPr>
          <w:rFonts w:ascii="仿宋" w:hAnsi="仿宋" w:eastAsia="仿宋" w:cs="仿宋"/>
          <w:sz w:val="32"/>
          <w:szCs w:val="32"/>
        </w:rPr>
      </w:pPr>
      <w:r>
        <w:rPr>
          <w:rFonts w:hint="eastAsia" w:ascii="仿宋" w:hAnsi="仿宋" w:eastAsia="仿宋" w:cs="仿宋"/>
          <w:sz w:val="32"/>
          <w:szCs w:val="32"/>
        </w:rPr>
        <w:t>4、适龄妇女“两癌”免费检查：</w:t>
      </w:r>
      <w:r>
        <w:rPr>
          <w:rFonts w:hint="eastAsia" w:ascii="仿宋" w:hAnsi="仿宋" w:eastAsia="仿宋" w:cs="仿宋"/>
          <w:sz w:val="32"/>
          <w:szCs w:val="32"/>
          <w:lang w:val="en-US" w:eastAsia="zh-CN"/>
        </w:rPr>
        <w:t>2022年免费检测人数13116人，宫颈癌筛查</w:t>
      </w:r>
      <w:r>
        <w:rPr>
          <w:rFonts w:hint="eastAsia" w:ascii="仿宋" w:hAnsi="仿宋" w:eastAsia="仿宋" w:cs="仿宋"/>
          <w:b w:val="0"/>
          <w:bCs w:val="0"/>
          <w:sz w:val="32"/>
          <w:szCs w:val="32"/>
        </w:rPr>
        <w:t xml:space="preserve">查出宫颈CINI </w:t>
      </w:r>
      <w:r>
        <w:rPr>
          <w:rFonts w:hint="eastAsia" w:ascii="仿宋" w:hAnsi="仿宋" w:eastAsia="仿宋" w:cs="仿宋"/>
          <w:b w:val="0"/>
          <w:bCs w:val="0"/>
          <w:sz w:val="32"/>
          <w:szCs w:val="32"/>
          <w:lang w:val="en-US" w:eastAsia="zh-CN"/>
        </w:rPr>
        <w:t>199</w:t>
      </w:r>
      <w:r>
        <w:rPr>
          <w:rFonts w:hint="eastAsia" w:ascii="仿宋" w:hAnsi="仿宋" w:eastAsia="仿宋" w:cs="仿宋"/>
          <w:b w:val="0"/>
          <w:bCs w:val="0"/>
          <w:sz w:val="32"/>
          <w:szCs w:val="32"/>
        </w:rPr>
        <w:t xml:space="preserve">人，CINII-III </w:t>
      </w:r>
      <w:r>
        <w:rPr>
          <w:rFonts w:hint="eastAsia" w:ascii="仿宋" w:hAnsi="仿宋" w:eastAsia="仿宋" w:cs="仿宋"/>
          <w:b w:val="0"/>
          <w:bCs w:val="0"/>
          <w:sz w:val="32"/>
          <w:szCs w:val="32"/>
          <w:lang w:val="en-US" w:eastAsia="zh-CN"/>
        </w:rPr>
        <w:t>86</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原位癌</w:t>
      </w:r>
      <w:r>
        <w:rPr>
          <w:rFonts w:hint="eastAsia" w:ascii="仿宋" w:hAnsi="仿宋" w:eastAsia="仿宋" w:cs="仿宋"/>
          <w:b w:val="0"/>
          <w:bCs w:val="0"/>
          <w:sz w:val="32"/>
          <w:szCs w:val="32"/>
          <w:lang w:val="en-US" w:eastAsia="zh-CN"/>
        </w:rPr>
        <w:t>2人，</w:t>
      </w:r>
      <w:r>
        <w:rPr>
          <w:rFonts w:hint="eastAsia" w:ascii="仿宋" w:hAnsi="仿宋" w:eastAsia="仿宋" w:cs="仿宋"/>
          <w:b w:val="0"/>
          <w:bCs w:val="0"/>
          <w:sz w:val="32"/>
          <w:szCs w:val="32"/>
        </w:rPr>
        <w:t>宫颈癌</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，宫颈癌早诊率</w:t>
      </w:r>
      <w:r>
        <w:rPr>
          <w:rFonts w:hint="eastAsia" w:ascii="仿宋" w:hAnsi="仿宋" w:eastAsia="仿宋" w:cs="仿宋"/>
          <w:b w:val="0"/>
          <w:bCs w:val="0"/>
          <w:sz w:val="32"/>
          <w:szCs w:val="32"/>
          <w:lang w:val="en-US" w:eastAsia="zh-CN"/>
        </w:rPr>
        <w:t>94.62%；乳腺癌筛查</w:t>
      </w:r>
      <w:r>
        <w:rPr>
          <w:rFonts w:hint="eastAsia" w:ascii="仿宋" w:hAnsi="仿宋" w:eastAsia="仿宋" w:cs="仿宋"/>
          <w:b w:val="0"/>
          <w:bCs w:val="0"/>
          <w:sz w:val="32"/>
          <w:szCs w:val="32"/>
        </w:rPr>
        <w:t>查出乳腺纤维腺瘤</w:t>
      </w:r>
      <w:r>
        <w:rPr>
          <w:rFonts w:hint="eastAsia" w:ascii="仿宋" w:hAnsi="仿宋" w:eastAsia="仿宋" w:cs="仿宋"/>
          <w:b w:val="0"/>
          <w:bCs w:val="0"/>
          <w:sz w:val="32"/>
          <w:szCs w:val="32"/>
          <w:lang w:val="en-US" w:eastAsia="zh-CN"/>
        </w:rPr>
        <w:t>26</w:t>
      </w:r>
      <w:r>
        <w:rPr>
          <w:rFonts w:hint="eastAsia" w:ascii="仿宋" w:hAnsi="仿宋" w:eastAsia="仿宋" w:cs="仿宋"/>
          <w:b w:val="0"/>
          <w:bCs w:val="0"/>
          <w:sz w:val="32"/>
          <w:szCs w:val="32"/>
        </w:rPr>
        <w:t>人，乳腺癌</w:t>
      </w:r>
      <w:r>
        <w:rPr>
          <w:rFonts w:hint="eastAsia" w:ascii="仿宋" w:hAnsi="仿宋" w:eastAsia="仿宋" w:cs="仿宋"/>
          <w:b w:val="0"/>
          <w:bCs w:val="0"/>
          <w:sz w:val="32"/>
          <w:szCs w:val="32"/>
          <w:lang w:val="en-US" w:eastAsia="zh-CN"/>
        </w:rPr>
        <w:t>19</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val="en-US" w:eastAsia="zh-CN"/>
        </w:rPr>
        <w:t>IIB期及以上5人，乳腺癌早诊率73.68%，</w:t>
      </w:r>
      <w:r>
        <w:rPr>
          <w:rFonts w:hint="eastAsia" w:ascii="仿宋" w:hAnsi="仿宋" w:eastAsia="仿宋" w:cs="仿宋"/>
          <w:b w:val="0"/>
          <w:bCs w:val="0"/>
          <w:sz w:val="32"/>
          <w:szCs w:val="32"/>
        </w:rPr>
        <w:t>均已进行相应的指导治疗及随访。</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三、绩效评价工作情况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（一）绩效评价目的：更好地推进长沙市健康民生工作的开展，有效监督项目的实施，确保项目按时按质完成，惠及民生。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（二）绩效评价过程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前期准备：根据《长沙市健康民生项目实施方案》向区财政申请预算。在区卫计局的指导下，组织相关业务单位研究探讨，制定了《岳麓区健康民生项目实施方案》和各个项目的具体实施方案。加强宣传培训，建设高标准的服务队伍，提高群众的知晓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组织实施：无创产前基因检测、新生儿疾病筛查和遗传性耳聋基因检测与辖区内8家助产机构签订项目合作协议，为初筛采血机构。适龄妇女“两癌”免费检查与18家社区卫生服务中心签订合作协议，为初筛机构。在卫计局的领导下区妇幼对项目实施单位执行情况进行日常督导检查，发现问题及时反馈并处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四、绩效评价指标分析情况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（一）项目资金情况分析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项目资金到位情况：项目经费由市财政和区财政共同负担，列入财政预算。项目经费主要用于项目宣传、健康教育、检验检测，咨询随访、风险评估、人员培训、质量控制、医疗设施维护、标本采集转运、相关临聘人员工资和检测阳性对象的诊断治疗等费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(1)无创产前基因检测项目:</w:t>
      </w:r>
      <w:r>
        <w:rPr>
          <w:rFonts w:hint="eastAsia" w:ascii="仿宋" w:hAnsi="仿宋" w:eastAsia="仿宋" w:cs="仿宋"/>
          <w:sz w:val="32"/>
          <w:szCs w:val="32"/>
          <w:lang w:val="en-US" w:eastAsia="zh-CN"/>
        </w:rPr>
        <w:t>60</w:t>
      </w:r>
      <w:r>
        <w:rPr>
          <w:rFonts w:hint="eastAsia" w:ascii="仿宋" w:hAnsi="仿宋" w:eastAsia="仿宋" w:cs="仿宋"/>
          <w:sz w:val="32"/>
          <w:szCs w:val="32"/>
        </w:rPr>
        <w:t>0元/例，其中市级财政资金承担40%；区级财政资金承担60%</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lang w:val="en-US" w:eastAsia="zh-CN"/>
        </w:rPr>
        <w:t>区级项目资金预算378万元</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xml:space="preserve">    (2)新生儿疾病筛查项目：3</w:t>
      </w:r>
      <w:r>
        <w:rPr>
          <w:rFonts w:hint="eastAsia" w:ascii="仿宋" w:hAnsi="仿宋" w:eastAsia="仿宋" w:cs="仿宋"/>
          <w:sz w:val="32"/>
          <w:szCs w:val="32"/>
          <w:lang w:val="en-US" w:eastAsia="zh-CN"/>
        </w:rPr>
        <w:t>6</w:t>
      </w:r>
      <w:r>
        <w:rPr>
          <w:rFonts w:hint="eastAsia" w:ascii="仿宋" w:hAnsi="仿宋" w:eastAsia="仿宋" w:cs="仿宋"/>
          <w:sz w:val="32"/>
          <w:szCs w:val="32"/>
        </w:rPr>
        <w:t>0元/例，其中市级财政资金承担40%，区级资财政金承担60%</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lang w:val="en-US" w:eastAsia="zh-CN"/>
        </w:rPr>
        <w:t>区级项目资金年初预算226.8万元，全年预算216万元</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xml:space="preserve">    (3)新生儿遗传性耳聋基因检测项目:150元/例，其中市级财政资金承担40%，区级财政资金承担60%</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lang w:val="en-US" w:eastAsia="zh-CN"/>
        </w:rPr>
        <w:t>区级项目资金年初预算94.5万元，全年预算90万元</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xml:space="preserve">    (4)35-64岁妇女两癌筛查项目:200元/例，其中市级财政资金承担40%，区级财政资金承担60%，农村和城镇低保部分任务数部分先按140元/例，省区按40%、60%承担，剩余60元市区再按40%、60%承担</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lang w:val="en-US" w:eastAsia="zh-CN"/>
        </w:rPr>
        <w:t>区级项目资金预算150万元</w:t>
      </w:r>
      <w:r>
        <w:rPr>
          <w:rFonts w:hint="eastAsia" w:ascii="仿宋" w:hAnsi="仿宋" w:eastAsia="仿宋" w:cs="仿宋"/>
          <w:sz w:val="32"/>
          <w:szCs w:val="32"/>
        </w:rPr>
        <w:t>。</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2 、项目资金使用情况：</w:t>
      </w:r>
    </w:p>
    <w:p>
      <w:pPr>
        <w:pStyle w:val="2"/>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无创产前基因检测项目：</w:t>
      </w:r>
      <w:r>
        <w:rPr>
          <w:rFonts w:hint="eastAsia" w:ascii="仿宋" w:hAnsi="仿宋" w:eastAsia="仿宋" w:cs="仿宋"/>
          <w:i w:val="0"/>
          <w:caps w:val="0"/>
          <w:color w:val="333333"/>
          <w:spacing w:val="0"/>
          <w:sz w:val="32"/>
          <w:szCs w:val="32"/>
          <w:lang w:val="en-US" w:eastAsia="zh-CN"/>
        </w:rPr>
        <w:t>2022年</w:t>
      </w:r>
      <w:r>
        <w:rPr>
          <w:rFonts w:hint="eastAsia" w:ascii="仿宋" w:hAnsi="仿宋" w:eastAsia="仿宋" w:cs="仿宋"/>
          <w:i w:val="0"/>
          <w:caps w:val="0"/>
          <w:color w:val="333333"/>
          <w:spacing w:val="0"/>
          <w:sz w:val="32"/>
          <w:szCs w:val="32"/>
          <w:lang w:eastAsia="zh-CN"/>
        </w:rPr>
        <w:t>实际完成人数</w:t>
      </w:r>
      <w:r>
        <w:rPr>
          <w:rFonts w:hint="eastAsia" w:ascii="仿宋" w:hAnsi="仿宋" w:eastAsia="仿宋" w:cs="仿宋"/>
          <w:sz w:val="32"/>
          <w:szCs w:val="32"/>
          <w:lang w:val="en-US" w:eastAsia="zh-CN"/>
        </w:rPr>
        <w:t>12656</w:t>
      </w:r>
      <w:r>
        <w:rPr>
          <w:rFonts w:hint="eastAsia" w:ascii="仿宋" w:hAnsi="仿宋" w:eastAsia="仿宋" w:cs="仿宋"/>
          <w:i w:val="0"/>
          <w:caps w:val="0"/>
          <w:color w:val="333333"/>
          <w:spacing w:val="0"/>
          <w:sz w:val="32"/>
          <w:szCs w:val="32"/>
          <w:lang w:val="en-US" w:eastAsia="zh-CN"/>
        </w:rPr>
        <w:t>人，区级项目资金预算378万元，实际使用378.684万元，其中0.684万元从免费新生儿疾病筛查项目资金调剂使用，使用率100%。</w:t>
      </w:r>
    </w:p>
    <w:p>
      <w:pPr>
        <w:numPr>
          <w:ilvl w:val="0"/>
          <w:numId w:val="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新生儿疾病筛查项目：</w:t>
      </w:r>
      <w:r>
        <w:rPr>
          <w:rFonts w:hint="eastAsia" w:ascii="仿宋" w:hAnsi="仿宋" w:eastAsia="仿宋" w:cs="仿宋"/>
          <w:i w:val="0"/>
          <w:caps w:val="0"/>
          <w:color w:val="333333"/>
          <w:spacing w:val="0"/>
          <w:sz w:val="32"/>
          <w:szCs w:val="32"/>
          <w:lang w:val="en-US" w:eastAsia="zh-CN"/>
        </w:rPr>
        <w:t>2022年</w:t>
      </w:r>
      <w:r>
        <w:rPr>
          <w:rFonts w:hint="eastAsia" w:ascii="仿宋" w:hAnsi="仿宋" w:eastAsia="仿宋" w:cs="仿宋"/>
          <w:i w:val="0"/>
          <w:caps w:val="0"/>
          <w:color w:val="333333"/>
          <w:spacing w:val="0"/>
          <w:sz w:val="32"/>
          <w:szCs w:val="32"/>
          <w:lang w:eastAsia="zh-CN"/>
        </w:rPr>
        <w:t>实际完成人数</w:t>
      </w:r>
      <w:r>
        <w:rPr>
          <w:rFonts w:hint="eastAsia" w:ascii="仿宋" w:hAnsi="仿宋" w:eastAsia="仿宋" w:cs="仿宋"/>
          <w:sz w:val="32"/>
          <w:szCs w:val="32"/>
          <w:lang w:val="en-US" w:eastAsia="zh-CN"/>
        </w:rPr>
        <w:t>11439</w:t>
      </w:r>
      <w:r>
        <w:rPr>
          <w:rFonts w:hint="eastAsia" w:ascii="仿宋" w:hAnsi="仿宋" w:eastAsia="仿宋" w:cs="仿宋"/>
          <w:i w:val="0"/>
          <w:caps w:val="0"/>
          <w:color w:val="333333"/>
          <w:spacing w:val="0"/>
          <w:sz w:val="32"/>
          <w:szCs w:val="32"/>
          <w:lang w:val="en-US" w:eastAsia="zh-CN"/>
        </w:rPr>
        <w:t>人，区级项目资金年初预算226.8万元，全年预算216万元，实际使用207.6312万元，其中2.712万元调剂至免费“两癌”和免费无创项目使用，资金整体使用率96.125%。</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新生儿遗传性耳聋基因检测项目</w:t>
      </w:r>
      <w:r>
        <w:rPr>
          <w:rFonts w:hint="eastAsia" w:ascii="仿宋" w:hAnsi="仿宋" w:eastAsia="仿宋" w:cs="仿宋"/>
          <w:i w:val="0"/>
          <w:caps w:val="0"/>
          <w:color w:val="333333"/>
          <w:spacing w:val="0"/>
          <w:sz w:val="32"/>
          <w:szCs w:val="32"/>
          <w:lang w:val="en-US" w:eastAsia="zh-CN"/>
        </w:rPr>
        <w:t>2022年</w:t>
      </w:r>
      <w:r>
        <w:rPr>
          <w:rFonts w:hint="eastAsia" w:ascii="仿宋" w:hAnsi="仿宋" w:eastAsia="仿宋" w:cs="仿宋"/>
          <w:i w:val="0"/>
          <w:caps w:val="0"/>
          <w:color w:val="333333"/>
          <w:spacing w:val="0"/>
          <w:sz w:val="32"/>
          <w:szCs w:val="32"/>
          <w:lang w:eastAsia="zh-CN"/>
        </w:rPr>
        <w:t>实际完成人数</w:t>
      </w:r>
      <w:r>
        <w:rPr>
          <w:rFonts w:hint="eastAsia" w:ascii="仿宋" w:hAnsi="仿宋" w:eastAsia="仿宋" w:cs="仿宋"/>
          <w:sz w:val="32"/>
          <w:szCs w:val="32"/>
          <w:lang w:val="en-US" w:eastAsia="zh-CN"/>
        </w:rPr>
        <w:t>11435</w:t>
      </w:r>
      <w:r>
        <w:rPr>
          <w:rFonts w:hint="eastAsia" w:ascii="仿宋" w:hAnsi="仿宋" w:eastAsia="仿宋" w:cs="仿宋"/>
          <w:i w:val="0"/>
          <w:caps w:val="0"/>
          <w:color w:val="333333"/>
          <w:spacing w:val="0"/>
          <w:sz w:val="32"/>
          <w:szCs w:val="32"/>
          <w:lang w:val="en-US" w:eastAsia="zh-CN"/>
        </w:rPr>
        <w:t>人，区级项目资金年初预算94.5万元，全年预算90万元，实际使用85.077万元，资金整体使用率94.53%。</w:t>
      </w:r>
    </w:p>
    <w:p>
      <w:pPr>
        <w:numPr>
          <w:ilvl w:val="0"/>
          <w:numId w:val="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35-64岁妇女两癌筛查项目：</w:t>
      </w:r>
      <w:r>
        <w:rPr>
          <w:rFonts w:hint="eastAsia" w:ascii="仿宋" w:hAnsi="仿宋" w:eastAsia="仿宋" w:cs="仿宋"/>
          <w:i w:val="0"/>
          <w:caps w:val="0"/>
          <w:color w:val="333333"/>
          <w:spacing w:val="0"/>
          <w:sz w:val="32"/>
          <w:szCs w:val="32"/>
          <w:lang w:val="en-US" w:eastAsia="zh-CN"/>
        </w:rPr>
        <w:t>2022</w:t>
      </w:r>
      <w:r>
        <w:rPr>
          <w:rFonts w:hint="eastAsia" w:ascii="仿宋" w:hAnsi="仿宋" w:eastAsia="仿宋" w:cs="仿宋"/>
          <w:i w:val="0"/>
          <w:caps w:val="0"/>
          <w:color w:val="333333"/>
          <w:spacing w:val="0"/>
          <w:sz w:val="32"/>
          <w:szCs w:val="32"/>
        </w:rPr>
        <w:t>年我</w:t>
      </w:r>
      <w:r>
        <w:rPr>
          <w:rFonts w:hint="eastAsia" w:ascii="仿宋" w:hAnsi="仿宋" w:eastAsia="仿宋" w:cs="仿宋"/>
          <w:i w:val="0"/>
          <w:caps w:val="0"/>
          <w:color w:val="333333"/>
          <w:spacing w:val="0"/>
          <w:sz w:val="32"/>
          <w:szCs w:val="32"/>
          <w:lang w:eastAsia="zh-CN"/>
        </w:rPr>
        <w:t>区适龄妇女“两癌”免费筛查目标人群数</w:t>
      </w:r>
      <w:r>
        <w:rPr>
          <w:rFonts w:hint="eastAsia" w:ascii="仿宋" w:hAnsi="仿宋" w:eastAsia="仿宋" w:cs="仿宋"/>
          <w:i w:val="0"/>
          <w:caps w:val="0"/>
          <w:color w:val="333333"/>
          <w:spacing w:val="0"/>
          <w:sz w:val="32"/>
          <w:szCs w:val="32"/>
          <w:lang w:val="en-US" w:eastAsia="zh-CN"/>
        </w:rPr>
        <w:t>12200人（含岳麓区和高新区麓谷街道、东方红街道）,年度</w:t>
      </w:r>
      <w:r>
        <w:rPr>
          <w:rFonts w:hint="eastAsia" w:ascii="仿宋" w:hAnsi="仿宋" w:eastAsia="仿宋" w:cs="仿宋"/>
          <w:i w:val="0"/>
          <w:caps w:val="0"/>
          <w:color w:val="333333"/>
          <w:spacing w:val="0"/>
          <w:sz w:val="32"/>
          <w:szCs w:val="32"/>
          <w:lang w:eastAsia="zh-CN"/>
        </w:rPr>
        <w:t>实际完成人数</w:t>
      </w:r>
      <w:r>
        <w:rPr>
          <w:rFonts w:hint="eastAsia" w:ascii="仿宋" w:hAnsi="仿宋" w:eastAsia="仿宋" w:cs="仿宋"/>
          <w:sz w:val="32"/>
          <w:szCs w:val="32"/>
          <w:lang w:val="en-US" w:eastAsia="zh-CN"/>
        </w:rPr>
        <w:t>13116</w:t>
      </w:r>
      <w:r>
        <w:rPr>
          <w:rFonts w:hint="eastAsia" w:ascii="仿宋" w:hAnsi="仿宋" w:eastAsia="仿宋" w:cs="仿宋"/>
          <w:i w:val="0"/>
          <w:caps w:val="0"/>
          <w:color w:val="333333"/>
          <w:spacing w:val="0"/>
          <w:sz w:val="32"/>
          <w:szCs w:val="32"/>
          <w:lang w:val="en-US" w:eastAsia="zh-CN"/>
        </w:rPr>
        <w:t>人，2022年区级项目资金预算150万元，实际使用152.028万元，超额部分的2.208万元从免费新生儿疾病筛查项目经费中调剂使用，使用率100%。</w:t>
      </w:r>
    </w:p>
    <w:p>
      <w:pPr>
        <w:widowControl/>
        <w:numPr>
          <w:ilvl w:val="0"/>
          <w:numId w:val="2"/>
        </w:num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项目资金管理情况：区妇幼保健所每季度根据长沙市健康民生系统优惠券使用情况进行核实，对于已出结果的使用人群进行结果比对，并对5-10%进行的电话核查（含使用情况、满意度情况），按已出结果人数进行结算。</w:t>
      </w:r>
    </w:p>
    <w:p>
      <w:pPr>
        <w:widowControl/>
        <w:spacing w:line="56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五、项目绩效情况分析</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(一）、项目经济性分析</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项目成本（预算）控制节约情况：</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各社区卫生服务中心的专干负责各自辖区内户籍或拥有居住证的服务对象的信息审核，是评定对象是否能参与享受健康民生项目的关卡。特别是对于拥有暂住证的流动人群，认真审核资料，避免重做，避免浪费资源。专干严格把守审核关，有效控制目标人群的检测数，大大节约控制了成本。</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妇幼所每季度定期组织人员下医疗机构对项目检测名单进行逐一核对，有效避免了因误扫码、漏采、标本不合格等原因造成的结算数误差；对社区卫生服务中心“两癌”个案逐一核查真实性；与检测机构进行检测结果比对；电话核查等等；从各方面多渠道把控好项目质量，有效控制了项目成本。</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3、区财政对结算名单进行再次抽查核对，有效保证了结算费用的准确性，进一步控制了项目成本。</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（二）、项目的效率性分析</w:t>
      </w:r>
    </w:p>
    <w:p>
      <w:pPr>
        <w:widowControl/>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1、项目的实施</w:t>
      </w:r>
      <w:r>
        <w:rPr>
          <w:rFonts w:hint="eastAsia" w:ascii="仿宋" w:hAnsi="仿宋" w:eastAsia="仿宋" w:cs="仿宋"/>
          <w:sz w:val="32"/>
          <w:szCs w:val="32"/>
          <w:lang w:val="en-US" w:eastAsia="zh-CN"/>
        </w:rPr>
        <w:t>情况</w:t>
      </w:r>
    </w:p>
    <w:p>
      <w:pPr>
        <w:keepNext w:val="0"/>
        <w:keepLines w:val="0"/>
        <w:pageBreakBefore w:val="0"/>
        <w:widowControl/>
        <w:numPr>
          <w:ilvl w:val="0"/>
          <w:numId w:val="0"/>
        </w:numPr>
        <w:kinsoku/>
        <w:wordWrap/>
        <w:overflowPunct/>
        <w:topLinePunct w:val="0"/>
        <w:bidi w:val="0"/>
        <w:adjustRightInd w:val="0"/>
        <w:snapToGrid w:val="0"/>
        <w:spacing w:line="560" w:lineRule="exact"/>
        <w:ind w:left="0" w:leftChars="0" w:firstLine="640"/>
        <w:textAlignment w:val="auto"/>
        <w:rPr>
          <w:rFonts w:ascii="仿宋" w:hAnsi="仿宋" w:eastAsia="仿宋" w:cs="仿宋"/>
          <w:sz w:val="32"/>
          <w:szCs w:val="32"/>
        </w:rPr>
      </w:pPr>
      <w:r>
        <w:rPr>
          <w:rFonts w:hint="eastAsia" w:ascii="仿宋" w:hAnsi="仿宋" w:eastAsia="仿宋" w:cs="仿宋"/>
          <w:sz w:val="32"/>
          <w:szCs w:val="32"/>
        </w:rPr>
        <w:t>（1）免费NIPT：</w:t>
      </w:r>
      <w:r>
        <w:rPr>
          <w:rFonts w:hint="eastAsia" w:ascii="仿宋" w:hAnsi="仿宋" w:eastAsia="仿宋" w:cs="仿宋"/>
          <w:sz w:val="32"/>
          <w:szCs w:val="32"/>
          <w:lang w:val="en-US" w:eastAsia="zh-CN"/>
        </w:rPr>
        <w:t>2022年免费检测人数12656人，发现高风险人数113人，接收产前诊断110人，产前诊断率97.35%，确诊42例，终止妊娠40人，2例经遗传咨询可以继续妊娠。</w:t>
      </w:r>
      <w:r>
        <w:rPr>
          <w:rFonts w:hint="eastAsia" w:ascii="仿宋" w:hAnsi="仿宋" w:eastAsia="仿宋" w:cs="仿宋"/>
          <w:sz w:val="32"/>
          <w:szCs w:val="32"/>
        </w:rPr>
        <w:t xml:space="preserve"> </w:t>
      </w:r>
    </w:p>
    <w:p>
      <w:pPr>
        <w:keepNext w:val="0"/>
        <w:keepLines w:val="0"/>
        <w:pageBreakBefore w:val="0"/>
        <w:widowControl/>
        <w:numPr>
          <w:ilvl w:val="0"/>
          <w:numId w:val="0"/>
        </w:numPr>
        <w:kinsoku/>
        <w:wordWrap/>
        <w:overflowPunct/>
        <w:topLinePunct w:val="0"/>
        <w:bidi w:val="0"/>
        <w:adjustRightInd w:val="0"/>
        <w:snapToGrid w:val="0"/>
        <w:spacing w:line="560" w:lineRule="exact"/>
        <w:ind w:left="0" w:leftChars="0"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（2）新生儿疾病筛查：</w:t>
      </w:r>
      <w:r>
        <w:rPr>
          <w:rFonts w:hint="eastAsia" w:ascii="仿宋" w:hAnsi="仿宋" w:eastAsia="仿宋" w:cs="仿宋"/>
          <w:sz w:val="32"/>
          <w:szCs w:val="32"/>
          <w:lang w:val="en-US" w:eastAsia="zh-CN"/>
        </w:rPr>
        <w:t>2022年免费检测人数11439人，发现可疑阳性685人，召回检测670人，召回诊断率97.81%，确诊病例63例，其中遗传代谢病3例，CH20例，CAH1例，G6PD39例。</w:t>
      </w:r>
    </w:p>
    <w:p>
      <w:pPr>
        <w:keepNext w:val="0"/>
        <w:keepLines w:val="0"/>
        <w:pageBreakBefore w:val="0"/>
        <w:widowControl/>
        <w:numPr>
          <w:ilvl w:val="0"/>
          <w:numId w:val="0"/>
        </w:numPr>
        <w:kinsoku/>
        <w:wordWrap/>
        <w:overflowPunct/>
        <w:topLinePunct w:val="0"/>
        <w:bidi w:val="0"/>
        <w:adjustRightInd w:val="0"/>
        <w:snapToGrid w:val="0"/>
        <w:spacing w:line="560" w:lineRule="exact"/>
        <w:ind w:left="0" w:leftChars="0" w:firstLine="640"/>
        <w:textAlignment w:val="auto"/>
        <w:rPr>
          <w:rFonts w:ascii="仿宋" w:hAnsi="仿宋" w:eastAsia="仿宋" w:cs="仿宋"/>
          <w:sz w:val="32"/>
          <w:szCs w:val="32"/>
        </w:rPr>
      </w:pPr>
      <w:r>
        <w:rPr>
          <w:rFonts w:hint="eastAsia" w:ascii="仿宋" w:hAnsi="仿宋" w:eastAsia="仿宋" w:cs="仿宋"/>
          <w:sz w:val="32"/>
          <w:szCs w:val="32"/>
        </w:rPr>
        <w:t>（3）耳聋基因筛查：</w:t>
      </w:r>
      <w:r>
        <w:rPr>
          <w:rFonts w:hint="eastAsia" w:ascii="仿宋" w:hAnsi="仿宋" w:eastAsia="仿宋" w:cs="仿宋"/>
          <w:sz w:val="32"/>
          <w:szCs w:val="32"/>
          <w:lang w:val="en-US" w:eastAsia="zh-CN"/>
        </w:rPr>
        <w:t>2022年免费检测人数11435人，筛查异常561例，召回553例，均已进行随访并告知咨询专科医师，召回率98.56%。</w:t>
      </w:r>
    </w:p>
    <w:p>
      <w:pPr>
        <w:keepNext w:val="0"/>
        <w:keepLines w:val="0"/>
        <w:pageBreakBefore w:val="0"/>
        <w:kinsoku/>
        <w:wordWrap/>
        <w:overflowPunct/>
        <w:topLinePunct w:val="0"/>
        <w:bidi w:val="0"/>
        <w:spacing w:line="560" w:lineRule="exact"/>
        <w:ind w:firstLine="555"/>
        <w:jc w:val="left"/>
        <w:textAlignment w:val="auto"/>
        <w:rPr>
          <w:rFonts w:ascii="仿宋" w:hAnsi="仿宋" w:eastAsia="仿宋" w:cs="仿宋"/>
          <w:sz w:val="32"/>
          <w:szCs w:val="32"/>
        </w:rPr>
      </w:pPr>
      <w:r>
        <w:rPr>
          <w:rFonts w:hint="eastAsia" w:ascii="仿宋" w:hAnsi="仿宋" w:eastAsia="仿宋" w:cs="仿宋"/>
          <w:sz w:val="32"/>
          <w:szCs w:val="32"/>
        </w:rPr>
        <w:t>（4）适龄妇女“两癌”免费检查：</w:t>
      </w:r>
      <w:r>
        <w:rPr>
          <w:rFonts w:hint="eastAsia" w:ascii="仿宋" w:hAnsi="仿宋" w:eastAsia="仿宋" w:cs="仿宋"/>
          <w:sz w:val="32"/>
          <w:szCs w:val="32"/>
          <w:lang w:val="en-US" w:eastAsia="zh-CN"/>
        </w:rPr>
        <w:t>2022年免费检测人数13116人，宫颈癌筛查</w:t>
      </w:r>
      <w:r>
        <w:rPr>
          <w:rFonts w:hint="eastAsia" w:ascii="仿宋" w:hAnsi="仿宋" w:eastAsia="仿宋" w:cs="仿宋"/>
          <w:b w:val="0"/>
          <w:bCs w:val="0"/>
          <w:sz w:val="32"/>
          <w:szCs w:val="32"/>
        </w:rPr>
        <w:t xml:space="preserve">查出宫颈CINI </w:t>
      </w:r>
      <w:r>
        <w:rPr>
          <w:rFonts w:hint="eastAsia" w:ascii="仿宋" w:hAnsi="仿宋" w:eastAsia="仿宋" w:cs="仿宋"/>
          <w:b w:val="0"/>
          <w:bCs w:val="0"/>
          <w:sz w:val="32"/>
          <w:szCs w:val="32"/>
          <w:lang w:val="en-US" w:eastAsia="zh-CN"/>
        </w:rPr>
        <w:t>199</w:t>
      </w:r>
      <w:r>
        <w:rPr>
          <w:rFonts w:hint="eastAsia" w:ascii="仿宋" w:hAnsi="仿宋" w:eastAsia="仿宋" w:cs="仿宋"/>
          <w:b w:val="0"/>
          <w:bCs w:val="0"/>
          <w:sz w:val="32"/>
          <w:szCs w:val="32"/>
        </w:rPr>
        <w:t xml:space="preserve">人，CINII-III </w:t>
      </w:r>
      <w:r>
        <w:rPr>
          <w:rFonts w:hint="eastAsia" w:ascii="仿宋" w:hAnsi="仿宋" w:eastAsia="仿宋" w:cs="仿宋"/>
          <w:b w:val="0"/>
          <w:bCs w:val="0"/>
          <w:sz w:val="32"/>
          <w:szCs w:val="32"/>
          <w:lang w:val="en-US" w:eastAsia="zh-CN"/>
        </w:rPr>
        <w:t>86</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原位癌</w:t>
      </w:r>
      <w:r>
        <w:rPr>
          <w:rFonts w:hint="eastAsia" w:ascii="仿宋" w:hAnsi="仿宋" w:eastAsia="仿宋" w:cs="仿宋"/>
          <w:b w:val="0"/>
          <w:bCs w:val="0"/>
          <w:sz w:val="32"/>
          <w:szCs w:val="32"/>
          <w:lang w:val="en-US" w:eastAsia="zh-CN"/>
        </w:rPr>
        <w:t>2人，</w:t>
      </w:r>
      <w:r>
        <w:rPr>
          <w:rFonts w:hint="eastAsia" w:ascii="仿宋" w:hAnsi="仿宋" w:eastAsia="仿宋" w:cs="仿宋"/>
          <w:b w:val="0"/>
          <w:bCs w:val="0"/>
          <w:sz w:val="32"/>
          <w:szCs w:val="32"/>
        </w:rPr>
        <w:t>宫颈癌</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，宫颈癌早诊率</w:t>
      </w:r>
      <w:r>
        <w:rPr>
          <w:rFonts w:hint="eastAsia" w:ascii="仿宋" w:hAnsi="仿宋" w:eastAsia="仿宋" w:cs="仿宋"/>
          <w:b w:val="0"/>
          <w:bCs w:val="0"/>
          <w:sz w:val="32"/>
          <w:szCs w:val="32"/>
          <w:lang w:val="en-US" w:eastAsia="zh-CN"/>
        </w:rPr>
        <w:t>94.62%；乳腺癌筛查</w:t>
      </w:r>
      <w:r>
        <w:rPr>
          <w:rFonts w:hint="eastAsia" w:ascii="仿宋" w:hAnsi="仿宋" w:eastAsia="仿宋" w:cs="仿宋"/>
          <w:b w:val="0"/>
          <w:bCs w:val="0"/>
          <w:sz w:val="32"/>
          <w:szCs w:val="32"/>
        </w:rPr>
        <w:t>查出乳腺纤维腺瘤</w:t>
      </w:r>
      <w:r>
        <w:rPr>
          <w:rFonts w:hint="eastAsia" w:ascii="仿宋" w:hAnsi="仿宋" w:eastAsia="仿宋" w:cs="仿宋"/>
          <w:b w:val="0"/>
          <w:bCs w:val="0"/>
          <w:sz w:val="32"/>
          <w:szCs w:val="32"/>
          <w:lang w:val="en-US" w:eastAsia="zh-CN"/>
        </w:rPr>
        <w:t>26</w:t>
      </w:r>
      <w:r>
        <w:rPr>
          <w:rFonts w:hint="eastAsia" w:ascii="仿宋" w:hAnsi="仿宋" w:eastAsia="仿宋" w:cs="仿宋"/>
          <w:b w:val="0"/>
          <w:bCs w:val="0"/>
          <w:sz w:val="32"/>
          <w:szCs w:val="32"/>
        </w:rPr>
        <w:t>人，乳腺癌</w:t>
      </w:r>
      <w:r>
        <w:rPr>
          <w:rFonts w:hint="eastAsia" w:ascii="仿宋" w:hAnsi="仿宋" w:eastAsia="仿宋" w:cs="仿宋"/>
          <w:b w:val="0"/>
          <w:bCs w:val="0"/>
          <w:sz w:val="32"/>
          <w:szCs w:val="32"/>
          <w:lang w:val="en-US" w:eastAsia="zh-CN"/>
        </w:rPr>
        <w:t>19</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val="en-US" w:eastAsia="zh-CN"/>
        </w:rPr>
        <w:t>IIB期及以上5人，乳腺癌早诊率73.68%，</w:t>
      </w:r>
      <w:r>
        <w:rPr>
          <w:rFonts w:hint="eastAsia" w:ascii="仿宋" w:hAnsi="仿宋" w:eastAsia="仿宋" w:cs="仿宋"/>
          <w:b w:val="0"/>
          <w:bCs w:val="0"/>
          <w:sz w:val="32"/>
          <w:szCs w:val="32"/>
        </w:rPr>
        <w:t>均已进行相应的指导治疗及随访。</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2、项目完成质量：202</w:t>
      </w:r>
      <w:r>
        <w:rPr>
          <w:rFonts w:hint="eastAsia" w:ascii="仿宋" w:hAnsi="仿宋" w:eastAsia="仿宋" w:cs="仿宋"/>
          <w:sz w:val="32"/>
          <w:szCs w:val="32"/>
          <w:lang w:val="en-US" w:eastAsia="zh-CN"/>
        </w:rPr>
        <w:t>2</w:t>
      </w:r>
      <w:r>
        <w:rPr>
          <w:rFonts w:hint="eastAsia" w:ascii="仿宋" w:hAnsi="仿宋" w:eastAsia="仿宋" w:cs="仿宋"/>
          <w:sz w:val="32"/>
          <w:szCs w:val="32"/>
        </w:rPr>
        <w:t>年长沙市健康民生项目按时超额完成任务，做到了真正惠及民生，群众受益，得到了满意的效果，收获了群众一致好评。</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五、绩效评价结果应用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年民生项目取得了满意的成绩，使岳麓区近4万多人目标人群受益，提高了出生人口素质，提高了患病对象的生活质量，产生了可喜的社会经济效益。根据202</w:t>
      </w:r>
      <w:r>
        <w:rPr>
          <w:rFonts w:hint="eastAsia" w:ascii="仿宋" w:hAnsi="仿宋" w:eastAsia="仿宋" w:cs="仿宋"/>
          <w:sz w:val="32"/>
          <w:szCs w:val="32"/>
          <w:lang w:val="en-US" w:eastAsia="zh-CN"/>
        </w:rPr>
        <w:t>2</w:t>
      </w:r>
      <w:r>
        <w:rPr>
          <w:rFonts w:hint="eastAsia" w:ascii="仿宋" w:hAnsi="仿宋" w:eastAsia="仿宋" w:cs="仿宋"/>
          <w:sz w:val="32"/>
          <w:szCs w:val="32"/>
        </w:rPr>
        <w:t>前一年的目标人群参与率，可以更好地对以后年度进行预算安排，提高工作质量。</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六、存在的问题和建议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（一）“两癌”的知晓率有待提高，妇女自我保健意识不强，参与率不高，还需持续加强加大宣传力度。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（二）检测质量还有待加强，专业技术人员资质水平有限，还需提高业务水平，从而更好地保证实施项目的质量。建议对技术人员进行业务进修学习。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（三）信息平台需进一步完善，以确保检测数据的准确性和检测结果的及时性。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（四）加强组织管理，完善工作制度，强调工作职责，确保项目顺利开展。</w:t>
      </w:r>
    </w:p>
    <w:p>
      <w:pPr>
        <w:widowControl/>
        <w:spacing w:line="560" w:lineRule="exact"/>
        <w:ind w:left="420" w:firstLine="640" w:firstLineChars="200"/>
        <w:jc w:val="left"/>
        <w:rPr>
          <w:rFonts w:ascii="仿宋" w:hAnsi="仿宋" w:eastAsia="仿宋" w:cs="仿宋"/>
          <w:sz w:val="32"/>
          <w:szCs w:val="32"/>
        </w:rPr>
      </w:pPr>
    </w:p>
    <w:p>
      <w:pPr>
        <w:widowControl/>
        <w:spacing w:line="560" w:lineRule="exact"/>
        <w:ind w:left="420" w:firstLine="640" w:firstLineChars="200"/>
        <w:jc w:val="left"/>
        <w:rPr>
          <w:rFonts w:ascii="仿宋" w:hAnsi="仿宋" w:eastAsia="仿宋" w:cs="仿宋"/>
          <w:sz w:val="32"/>
          <w:szCs w:val="32"/>
        </w:rPr>
      </w:pPr>
      <w:r>
        <w:rPr>
          <w:rFonts w:hint="eastAsia" w:ascii="仿宋" w:hAnsi="仿宋" w:eastAsia="仿宋" w:cs="仿宋"/>
          <w:sz w:val="32"/>
          <w:szCs w:val="32"/>
        </w:rPr>
        <w:t xml:space="preserve">                             岳麓区妇幼保健所</w:t>
      </w:r>
    </w:p>
    <w:p>
      <w:pPr>
        <w:widowControl/>
        <w:spacing w:line="560" w:lineRule="exact"/>
        <w:ind w:left="420" w:firstLine="640" w:firstLineChars="200"/>
        <w:jc w:val="left"/>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年3月5日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2D6DCE"/>
    <w:multiLevelType w:val="singleLevel"/>
    <w:tmpl w:val="E02D6DCE"/>
    <w:lvl w:ilvl="0" w:tentative="0">
      <w:start w:val="2"/>
      <w:numFmt w:val="decimal"/>
      <w:suff w:val="nothing"/>
      <w:lvlText w:val="%1、"/>
      <w:lvlJc w:val="left"/>
    </w:lvl>
  </w:abstractNum>
  <w:abstractNum w:abstractNumId="1">
    <w:nsid w:val="7578B3C5"/>
    <w:multiLevelType w:val="singleLevel"/>
    <w:tmpl w:val="7578B3C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MGMzZWRiMjQ4ZTViYTdiNTY2MDVlOTg5MDVmY2UifQ=="/>
  </w:docVars>
  <w:rsids>
    <w:rsidRoot w:val="4C92668D"/>
    <w:rsid w:val="000F7E33"/>
    <w:rsid w:val="00350AD6"/>
    <w:rsid w:val="007C3DE7"/>
    <w:rsid w:val="05014539"/>
    <w:rsid w:val="05D812CD"/>
    <w:rsid w:val="07D74BF1"/>
    <w:rsid w:val="0CF14A50"/>
    <w:rsid w:val="0E405135"/>
    <w:rsid w:val="1B413DDC"/>
    <w:rsid w:val="248C2436"/>
    <w:rsid w:val="25FF7C5A"/>
    <w:rsid w:val="2C3D3778"/>
    <w:rsid w:val="43AE1132"/>
    <w:rsid w:val="48A363E2"/>
    <w:rsid w:val="49A75CF2"/>
    <w:rsid w:val="4C92668D"/>
    <w:rsid w:val="4E832A53"/>
    <w:rsid w:val="5A7601ED"/>
    <w:rsid w:val="62C80026"/>
    <w:rsid w:val="75826D11"/>
    <w:rsid w:val="78260921"/>
    <w:rsid w:val="7A7459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3736</Words>
  <Characters>4160</Characters>
  <Lines>32</Lines>
  <Paragraphs>9</Paragraphs>
  <TotalTime>7</TotalTime>
  <ScaleCrop>false</ScaleCrop>
  <LinksUpToDate>false</LinksUpToDate>
  <CharactersWithSpaces>4247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2022-03-07T02:16:00Z</dcterms:created>
  <dc:creator>梦</dc:creator>
  <cp:lastModifiedBy>i</cp:lastModifiedBy>
  <dcterms:modified xsi:type="dcterms:W3CDTF">2023-10-26T02:42:03Z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F43B5BB92FC84AE49EBFFB9D1271DD6E</vt:lpwstr>
  </property>
</Properties>
</file>