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D2D" w:rsidRDefault="00615EFB" w:rsidP="00AA405A">
      <w:pPr>
        <w:jc w:val="center"/>
        <w:rPr>
          <w:rFonts w:ascii="宋体" w:eastAsia="方正小标宋简体" w:hAnsi="宋体" w:cs="方正小标宋简体"/>
          <w:sz w:val="44"/>
          <w:szCs w:val="44"/>
        </w:rPr>
      </w:pPr>
      <w:r>
        <w:rPr>
          <w:rFonts w:ascii="宋体" w:eastAsia="方正小标宋简体" w:hAnsi="宋体" w:cs="方正小标宋简体" w:hint="eastAsia"/>
          <w:sz w:val="44"/>
          <w:szCs w:val="44"/>
        </w:rPr>
        <w:t>2022</w:t>
      </w:r>
      <w:r>
        <w:rPr>
          <w:rFonts w:ascii="宋体" w:eastAsia="方正小标宋简体" w:hAnsi="宋体" w:cs="方正小标宋简体" w:hint="eastAsia"/>
          <w:sz w:val="44"/>
          <w:szCs w:val="44"/>
        </w:rPr>
        <w:t>年度</w:t>
      </w:r>
      <w:r w:rsidR="00AA405A">
        <w:rPr>
          <w:rFonts w:ascii="宋体" w:eastAsia="方正小标宋简体" w:hAnsi="宋体" w:cs="方正小标宋简体" w:hint="eastAsia"/>
          <w:sz w:val="44"/>
          <w:szCs w:val="44"/>
        </w:rPr>
        <w:t>梅溪湖街道整体支出绩效评价报告</w:t>
      </w:r>
    </w:p>
    <w:p w:rsidR="00E13D2D" w:rsidRDefault="00E13D2D">
      <w:pPr>
        <w:spacing w:line="400" w:lineRule="exact"/>
        <w:ind w:firstLineChars="200" w:firstLine="480"/>
        <w:rPr>
          <w:rFonts w:ascii="宋体" w:hAnsi="宋体" w:cs="宋体"/>
          <w:sz w:val="24"/>
        </w:rPr>
      </w:pPr>
    </w:p>
    <w:p w:rsidR="00E13D2D" w:rsidRDefault="00AA405A">
      <w:pPr>
        <w:spacing w:line="580" w:lineRule="exact"/>
        <w:ind w:firstLineChars="200" w:firstLine="640"/>
        <w:rPr>
          <w:rFonts w:ascii="宋体" w:eastAsia="黑体" w:hAnsi="宋体" w:cs="黑体"/>
          <w:sz w:val="32"/>
          <w:szCs w:val="32"/>
        </w:rPr>
      </w:pPr>
      <w:r>
        <w:rPr>
          <w:rFonts w:ascii="宋体" w:eastAsia="黑体" w:hAnsi="宋体" w:cs="黑体" w:hint="eastAsia"/>
          <w:sz w:val="32"/>
          <w:szCs w:val="32"/>
        </w:rPr>
        <w:t>一、街道概况</w:t>
      </w:r>
    </w:p>
    <w:p w:rsidR="00E13D2D" w:rsidRDefault="00AA405A">
      <w:pPr>
        <w:pStyle w:val="ac"/>
        <w:spacing w:line="580" w:lineRule="exact"/>
        <w:ind w:firstLine="640"/>
        <w:rPr>
          <w:rFonts w:ascii="宋体" w:eastAsia="仿宋_GB2312" w:hAnsi="宋体" w:cs="仿宋_GB2312"/>
          <w:sz w:val="32"/>
          <w:szCs w:val="32"/>
        </w:rPr>
      </w:pPr>
      <w:r>
        <w:rPr>
          <w:rFonts w:ascii="宋体" w:eastAsia="仿宋_GB2312" w:hAnsi="宋体" w:cs="仿宋_GB2312" w:hint="eastAsia"/>
          <w:sz w:val="32"/>
          <w:szCs w:val="32"/>
        </w:rPr>
        <w:t>（一）单位的基本情况</w:t>
      </w:r>
    </w:p>
    <w:p w:rsidR="00E13D2D" w:rsidRDefault="00AA405A">
      <w:pPr>
        <w:pStyle w:val="ac"/>
        <w:spacing w:line="580" w:lineRule="exact"/>
        <w:ind w:firstLineChars="300" w:firstLine="960"/>
        <w:rPr>
          <w:rFonts w:ascii="宋体" w:eastAsia="仿宋_GB2312" w:hAnsi="宋体" w:cs="仿宋_GB2312"/>
          <w:sz w:val="32"/>
          <w:szCs w:val="32"/>
        </w:rPr>
      </w:pPr>
      <w:r>
        <w:rPr>
          <w:rFonts w:ascii="宋体" w:eastAsia="仿宋_GB2312" w:hAnsi="宋体" w:cs="仿宋_GB2312" w:hint="eastAsia"/>
          <w:sz w:val="32"/>
          <w:szCs w:val="32"/>
        </w:rPr>
        <w:t>梅溪湖街道是岳</w:t>
      </w:r>
      <w:proofErr w:type="gramStart"/>
      <w:r>
        <w:rPr>
          <w:rFonts w:ascii="宋体" w:eastAsia="仿宋_GB2312" w:hAnsi="宋体" w:cs="仿宋_GB2312" w:hint="eastAsia"/>
          <w:sz w:val="32"/>
          <w:szCs w:val="32"/>
        </w:rPr>
        <w:t>麓</w:t>
      </w:r>
      <w:proofErr w:type="gramEnd"/>
      <w:r>
        <w:rPr>
          <w:rFonts w:ascii="宋体" w:eastAsia="仿宋_GB2312" w:hAnsi="宋体" w:cs="仿宋_GB2312" w:hint="eastAsia"/>
          <w:sz w:val="32"/>
          <w:szCs w:val="32"/>
        </w:rPr>
        <w:t>区人民政府派出机构，成立于</w:t>
      </w:r>
      <w:r>
        <w:rPr>
          <w:rFonts w:ascii="宋体" w:eastAsia="仿宋_GB2312" w:hAnsi="宋体" w:cs="仿宋_GB2312" w:hint="eastAsia"/>
          <w:sz w:val="32"/>
          <w:szCs w:val="32"/>
        </w:rPr>
        <w:t>2007</w:t>
      </w:r>
      <w:r>
        <w:rPr>
          <w:rFonts w:ascii="宋体" w:eastAsia="仿宋_GB2312" w:hAnsi="宋体" w:cs="仿宋_GB2312" w:hint="eastAsia"/>
          <w:sz w:val="32"/>
          <w:szCs w:val="32"/>
        </w:rPr>
        <w:t>年</w:t>
      </w:r>
      <w:r>
        <w:rPr>
          <w:rFonts w:ascii="宋体" w:eastAsia="仿宋_GB2312" w:hAnsi="宋体" w:cs="仿宋_GB2312" w:hint="eastAsia"/>
          <w:sz w:val="32"/>
          <w:szCs w:val="32"/>
        </w:rPr>
        <w:t>5</w:t>
      </w:r>
      <w:r>
        <w:rPr>
          <w:rFonts w:ascii="宋体" w:eastAsia="仿宋_GB2312" w:hAnsi="宋体" w:cs="仿宋_GB2312" w:hint="eastAsia"/>
          <w:sz w:val="32"/>
          <w:szCs w:val="32"/>
        </w:rPr>
        <w:t>月，街道土地面积为</w:t>
      </w:r>
      <w:r>
        <w:rPr>
          <w:rFonts w:ascii="宋体" w:eastAsia="仿宋_GB2312" w:hAnsi="宋体" w:cs="仿宋_GB2312" w:hint="eastAsia"/>
          <w:sz w:val="32"/>
          <w:szCs w:val="32"/>
        </w:rPr>
        <w:t>20.2</w:t>
      </w:r>
      <w:r>
        <w:rPr>
          <w:rFonts w:ascii="宋体" w:eastAsia="仿宋_GB2312" w:hAnsi="宋体" w:cs="仿宋_GB2312" w:hint="eastAsia"/>
          <w:sz w:val="32"/>
          <w:szCs w:val="32"/>
        </w:rPr>
        <w:t>平方公里，总人口</w:t>
      </w:r>
      <w:r>
        <w:rPr>
          <w:rFonts w:ascii="宋体" w:eastAsia="仿宋_GB2312" w:hAnsi="宋体" w:cs="仿宋_GB2312" w:hint="eastAsia"/>
          <w:sz w:val="32"/>
          <w:szCs w:val="32"/>
        </w:rPr>
        <w:t>14</w:t>
      </w:r>
      <w:r>
        <w:rPr>
          <w:rFonts w:ascii="宋体" w:eastAsia="仿宋_GB2312" w:hAnsi="宋体" w:cs="仿宋_GB2312" w:hint="eastAsia"/>
          <w:sz w:val="32"/>
          <w:szCs w:val="32"/>
        </w:rPr>
        <w:t>万多人。街道内设党政办、党建办、纪委办、财政所等</w:t>
      </w:r>
      <w:r>
        <w:rPr>
          <w:rFonts w:ascii="宋体" w:eastAsia="仿宋_GB2312" w:hAnsi="宋体" w:cs="仿宋_GB2312" w:hint="eastAsia"/>
          <w:sz w:val="32"/>
          <w:szCs w:val="32"/>
        </w:rPr>
        <w:t>11</w:t>
      </w:r>
      <w:r>
        <w:rPr>
          <w:rFonts w:ascii="宋体" w:eastAsia="仿宋_GB2312" w:hAnsi="宋体" w:cs="仿宋_GB2312" w:hint="eastAsia"/>
          <w:sz w:val="32"/>
          <w:szCs w:val="32"/>
        </w:rPr>
        <w:t>个办（所），下辖阳明山庄、润龙社区等</w:t>
      </w:r>
      <w:r>
        <w:rPr>
          <w:rFonts w:ascii="宋体" w:eastAsia="仿宋_GB2312" w:hAnsi="宋体" w:cs="仿宋_GB2312" w:hint="eastAsia"/>
          <w:sz w:val="32"/>
          <w:szCs w:val="32"/>
        </w:rPr>
        <w:t>11</w:t>
      </w:r>
      <w:r>
        <w:rPr>
          <w:rFonts w:ascii="宋体" w:eastAsia="仿宋_GB2312" w:hAnsi="宋体" w:cs="仿宋_GB2312" w:hint="eastAsia"/>
          <w:sz w:val="32"/>
          <w:szCs w:val="32"/>
        </w:rPr>
        <w:t>个社区。</w:t>
      </w:r>
    </w:p>
    <w:p w:rsidR="00E13D2D" w:rsidRDefault="00AA405A">
      <w:pPr>
        <w:pStyle w:val="ac"/>
        <w:spacing w:line="580" w:lineRule="exact"/>
        <w:ind w:firstLine="640"/>
        <w:rPr>
          <w:rFonts w:ascii="宋体" w:eastAsia="仿宋_GB2312" w:hAnsi="宋体" w:cs="仿宋_GB2312"/>
          <w:sz w:val="32"/>
          <w:szCs w:val="32"/>
        </w:rPr>
      </w:pPr>
      <w:r>
        <w:rPr>
          <w:rFonts w:ascii="宋体" w:eastAsia="仿宋_GB2312" w:hAnsi="宋体" w:cs="仿宋_GB2312" w:hint="eastAsia"/>
          <w:sz w:val="32"/>
          <w:szCs w:val="32"/>
        </w:rPr>
        <w:t>街道的主要职能职责</w:t>
      </w:r>
    </w:p>
    <w:p w:rsidR="00E13D2D" w:rsidRDefault="00AA405A">
      <w:pPr>
        <w:pStyle w:val="ac"/>
        <w:spacing w:line="580" w:lineRule="exact"/>
        <w:ind w:firstLine="640"/>
        <w:rPr>
          <w:rFonts w:ascii="仿宋_GB2312" w:eastAsia="仿宋_GB2312" w:hAnsi="宋体" w:cs="仿宋_GB2312"/>
          <w:sz w:val="32"/>
          <w:szCs w:val="32"/>
        </w:rPr>
      </w:pPr>
      <w:r>
        <w:rPr>
          <w:rFonts w:ascii="仿宋_GB2312" w:eastAsia="仿宋_GB2312" w:hAnsi="宋体" w:cs="宋体" w:hint="eastAsia"/>
          <w:sz w:val="32"/>
          <w:szCs w:val="32"/>
          <w:shd w:val="clear" w:color="auto" w:fill="FFFFFF"/>
        </w:rPr>
        <w:t xml:space="preserve">1、在区委、区政府的领导下，贯彻执行党路线、方针、政策和国家的各项法律、法规；负责街辖区内的地区性、群众性、公益性、社会性工作。 </w:t>
      </w:r>
      <w:r>
        <w:rPr>
          <w:rFonts w:ascii="仿宋_GB2312" w:eastAsia="仿宋_GB2312" w:hAnsi="宋体" w:cs="宋体" w:hint="eastAsia"/>
          <w:sz w:val="32"/>
          <w:szCs w:val="32"/>
        </w:rPr>
        <w:br/>
      </w:r>
      <w:r>
        <w:rPr>
          <w:rFonts w:ascii="仿宋_GB2312" w:eastAsia="仿宋_GB2312" w:hAnsi="宋体" w:cs="宋体" w:hint="eastAsia"/>
          <w:sz w:val="32"/>
          <w:szCs w:val="32"/>
          <w:shd w:val="clear" w:color="auto" w:fill="FFFFFF"/>
        </w:rPr>
        <w:t xml:space="preserve">  2、按照职责范围，负责街辖区内的城市建设和管理、市容环境卫生、园林绿化、</w:t>
      </w:r>
      <w:hyperlink r:id="rId7" w:tgtFrame="_blank" w:history="1">
        <w:r>
          <w:rPr>
            <w:rFonts w:ascii="仿宋_GB2312" w:eastAsia="仿宋_GB2312" w:hAnsi="宋体" w:cs="宋体" w:hint="eastAsia"/>
            <w:sz w:val="32"/>
            <w:szCs w:val="32"/>
          </w:rPr>
          <w:t>环境保护</w:t>
        </w:r>
      </w:hyperlink>
      <w:r>
        <w:rPr>
          <w:rFonts w:ascii="仿宋_GB2312" w:eastAsia="仿宋_GB2312" w:hAnsi="宋体" w:cs="宋体" w:hint="eastAsia"/>
          <w:sz w:val="32"/>
          <w:szCs w:val="32"/>
          <w:shd w:val="clear" w:color="auto" w:fill="FFFFFF"/>
        </w:rPr>
        <w:t>、市政、房地产等监督、管理、服务工作。</w:t>
      </w:r>
      <w:r>
        <w:rPr>
          <w:rFonts w:ascii="仿宋_GB2312" w:eastAsia="仿宋_GB2312" w:hAnsi="宋体" w:cs="宋体" w:hint="eastAsia"/>
          <w:sz w:val="32"/>
          <w:szCs w:val="32"/>
        </w:rPr>
        <w:br/>
      </w:r>
      <w:r>
        <w:rPr>
          <w:rFonts w:ascii="仿宋_GB2312" w:eastAsia="仿宋_GB2312" w:hAnsi="宋体" w:cs="宋体" w:hint="eastAsia"/>
          <w:sz w:val="32"/>
          <w:szCs w:val="32"/>
          <w:shd w:val="clear" w:color="auto" w:fill="FFFFFF"/>
        </w:rPr>
        <w:t xml:space="preserve">  3、负责街辖区内的维护稳定及</w:t>
      </w:r>
      <w:hyperlink r:id="rId8" w:tgtFrame="_blank" w:history="1">
        <w:r>
          <w:rPr>
            <w:rFonts w:ascii="仿宋_GB2312" w:eastAsia="仿宋_GB2312" w:hAnsi="宋体" w:cs="宋体" w:hint="eastAsia"/>
            <w:sz w:val="32"/>
            <w:szCs w:val="32"/>
          </w:rPr>
          <w:t>社会治安综合治理</w:t>
        </w:r>
      </w:hyperlink>
      <w:r>
        <w:rPr>
          <w:rFonts w:ascii="仿宋_GB2312" w:eastAsia="仿宋_GB2312" w:hAnsi="宋体" w:cs="宋体" w:hint="eastAsia"/>
          <w:sz w:val="32"/>
          <w:szCs w:val="32"/>
          <w:shd w:val="clear" w:color="auto" w:fill="FFFFFF"/>
        </w:rPr>
        <w:t>工作，依照有关规定做好出租屋和外来暂住人员的管理工作；负责</w:t>
      </w:r>
      <w:hyperlink r:id="rId9" w:tgtFrame="_blank" w:history="1">
        <w:r>
          <w:rPr>
            <w:rFonts w:ascii="仿宋_GB2312" w:eastAsia="仿宋_GB2312" w:hAnsi="宋体" w:cs="宋体" w:hint="eastAsia"/>
            <w:sz w:val="32"/>
            <w:szCs w:val="32"/>
          </w:rPr>
          <w:t>民事调解</w:t>
        </w:r>
      </w:hyperlink>
      <w:r>
        <w:rPr>
          <w:rFonts w:ascii="仿宋_GB2312" w:eastAsia="仿宋_GB2312" w:hAnsi="宋体" w:cs="宋体" w:hint="eastAsia"/>
          <w:sz w:val="32"/>
          <w:szCs w:val="32"/>
          <w:shd w:val="clear" w:color="auto" w:fill="FFFFFF"/>
        </w:rPr>
        <w:t>，法律服务工作，维护居民的合法权益。</w:t>
      </w:r>
      <w:r>
        <w:rPr>
          <w:rFonts w:ascii="仿宋_GB2312" w:eastAsia="仿宋_GB2312" w:hAnsi="宋体" w:cs="宋体" w:hint="eastAsia"/>
          <w:sz w:val="32"/>
          <w:szCs w:val="32"/>
        </w:rPr>
        <w:br/>
      </w:r>
      <w:r>
        <w:rPr>
          <w:rFonts w:ascii="仿宋_GB2312" w:eastAsia="仿宋_GB2312" w:hAnsi="宋体" w:cs="宋体" w:hint="eastAsia"/>
          <w:sz w:val="32"/>
          <w:szCs w:val="32"/>
          <w:shd w:val="clear" w:color="auto" w:fill="FFFFFF"/>
        </w:rPr>
        <w:t xml:space="preserve">  4、负责社区建设和管理，积极开展社区服务工作，大力兴办社区福利事业，发动和组织社区成员开展各类社区</w:t>
      </w:r>
      <w:hyperlink r:id="rId10" w:tgtFrame="_blank" w:history="1">
        <w:r>
          <w:rPr>
            <w:rFonts w:ascii="仿宋_GB2312" w:eastAsia="仿宋_GB2312" w:hAnsi="宋体" w:cs="宋体" w:hint="eastAsia"/>
            <w:sz w:val="32"/>
            <w:szCs w:val="32"/>
          </w:rPr>
          <w:t>公益活动</w:t>
        </w:r>
      </w:hyperlink>
      <w:r>
        <w:rPr>
          <w:rFonts w:ascii="仿宋_GB2312" w:eastAsia="仿宋_GB2312" w:hAnsi="宋体" w:cs="宋体" w:hint="eastAsia"/>
          <w:sz w:val="32"/>
          <w:szCs w:val="32"/>
          <w:shd w:val="clear" w:color="auto" w:fill="FFFFFF"/>
        </w:rPr>
        <w:t>；负责拥军优属、优抚安置、社会救济、社会福利、社区文化、科普、体育、教育等工作。</w:t>
      </w:r>
      <w:r>
        <w:rPr>
          <w:rFonts w:ascii="仿宋_GB2312" w:eastAsia="仿宋_GB2312" w:hAnsi="宋体" w:cs="宋体" w:hint="eastAsia"/>
          <w:sz w:val="32"/>
          <w:szCs w:val="32"/>
        </w:rPr>
        <w:br/>
      </w:r>
      <w:r>
        <w:rPr>
          <w:rFonts w:ascii="仿宋_GB2312" w:eastAsia="仿宋_GB2312" w:hAnsi="宋体" w:cs="宋体" w:hint="eastAsia"/>
          <w:sz w:val="32"/>
          <w:szCs w:val="32"/>
          <w:shd w:val="clear" w:color="auto" w:fill="FFFFFF"/>
        </w:rPr>
        <w:lastRenderedPageBreak/>
        <w:t xml:space="preserve">  5、发展街道经济，管理街道自有国有资产和集体资产，为街道经济组织提供人才、科技、信息和各种服务，以经济、法律和必要的行政手段推动街道经济发展和维护市场经济秩序。 </w:t>
      </w:r>
      <w:r>
        <w:rPr>
          <w:rFonts w:ascii="仿宋_GB2312" w:eastAsia="仿宋_GB2312" w:hAnsi="宋体" w:cs="宋体" w:hint="eastAsia"/>
          <w:sz w:val="32"/>
          <w:szCs w:val="32"/>
        </w:rPr>
        <w:br/>
      </w:r>
      <w:r>
        <w:rPr>
          <w:rFonts w:ascii="仿宋_GB2312" w:eastAsia="仿宋_GB2312" w:hAnsi="宋体" w:cs="宋体" w:hint="eastAsia"/>
          <w:sz w:val="32"/>
          <w:szCs w:val="32"/>
          <w:shd w:val="clear" w:color="auto" w:fill="FFFFFF"/>
        </w:rPr>
        <w:t xml:space="preserve">  6、负责计划生育、劳动就业、安全生产管理、</w:t>
      </w:r>
      <w:hyperlink r:id="rId11" w:tgtFrame="_blank" w:history="1">
        <w:r>
          <w:rPr>
            <w:rFonts w:ascii="仿宋_GB2312" w:eastAsia="仿宋_GB2312" w:hAnsi="宋体" w:cs="宋体" w:hint="eastAsia"/>
            <w:sz w:val="32"/>
            <w:szCs w:val="32"/>
          </w:rPr>
          <w:t>初级卫生保健</w:t>
        </w:r>
      </w:hyperlink>
      <w:r>
        <w:rPr>
          <w:rFonts w:ascii="仿宋_GB2312" w:eastAsia="仿宋_GB2312" w:hAnsi="宋体" w:cs="宋体" w:hint="eastAsia"/>
          <w:sz w:val="32"/>
          <w:szCs w:val="32"/>
          <w:shd w:val="clear" w:color="auto" w:fill="FFFFFF"/>
        </w:rPr>
        <w:t>、民兵、兵役、侨务等工作；尊重少数民族的风俗习惯，保障少数民族的权益。</w:t>
      </w:r>
      <w:r>
        <w:rPr>
          <w:rFonts w:ascii="仿宋_GB2312" w:eastAsia="仿宋_GB2312" w:hAnsi="宋体" w:cs="宋体" w:hint="eastAsia"/>
          <w:sz w:val="32"/>
          <w:szCs w:val="32"/>
        </w:rPr>
        <w:br/>
      </w:r>
      <w:r>
        <w:rPr>
          <w:rFonts w:ascii="仿宋_GB2312" w:eastAsia="仿宋_GB2312" w:hAnsi="宋体" w:cs="宋体" w:hint="eastAsia"/>
          <w:sz w:val="32"/>
          <w:szCs w:val="32"/>
          <w:shd w:val="clear" w:color="auto" w:fill="FFFFFF"/>
        </w:rPr>
        <w:t xml:space="preserve">  7、指导和帮助居民委员会搞好组织建设和</w:t>
      </w:r>
      <w:hyperlink r:id="rId12" w:tgtFrame="_blank" w:history="1">
        <w:r>
          <w:rPr>
            <w:rFonts w:ascii="仿宋_GB2312" w:eastAsia="仿宋_GB2312" w:hAnsi="宋体" w:cs="宋体" w:hint="eastAsia"/>
            <w:sz w:val="32"/>
            <w:szCs w:val="32"/>
          </w:rPr>
          <w:t>制度建设</w:t>
        </w:r>
      </w:hyperlink>
      <w:r>
        <w:rPr>
          <w:rFonts w:ascii="仿宋_GB2312" w:eastAsia="仿宋_GB2312" w:hAnsi="宋体" w:cs="宋体" w:hint="eastAsia"/>
          <w:sz w:val="32"/>
          <w:szCs w:val="32"/>
          <w:shd w:val="clear" w:color="auto" w:fill="FFFFFF"/>
        </w:rPr>
        <w:t xml:space="preserve">，发挥居委会的群众自治组织作用。 </w:t>
      </w:r>
      <w:r>
        <w:rPr>
          <w:rFonts w:ascii="仿宋_GB2312" w:eastAsia="仿宋_GB2312" w:hAnsi="宋体" w:cs="宋体" w:hint="eastAsia"/>
          <w:sz w:val="32"/>
          <w:szCs w:val="32"/>
        </w:rPr>
        <w:br/>
      </w:r>
      <w:r>
        <w:rPr>
          <w:rFonts w:ascii="仿宋_GB2312" w:eastAsia="仿宋_GB2312" w:hAnsi="宋体" w:cs="宋体" w:hint="eastAsia"/>
          <w:sz w:val="32"/>
          <w:szCs w:val="32"/>
          <w:shd w:val="clear" w:color="auto" w:fill="FFFFFF"/>
        </w:rPr>
        <w:t xml:space="preserve">  8、承办区委、区政府和上级部门交办的其他事项。</w:t>
      </w:r>
    </w:p>
    <w:p w:rsidR="00E13D2D" w:rsidRDefault="00AA405A">
      <w:pPr>
        <w:autoSpaceDE w:val="0"/>
        <w:autoSpaceDN w:val="0"/>
        <w:spacing w:line="58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根据“三定”方案核定办事处行政编制11个，全额拨款事业编制49个，总编制数60个。截至2022年末，实有行政编制人员11名、事业编制人员49名、政府雇员1人，离退休人员25人，临时人员26人，随军家属3人，退役士兵11人。</w:t>
      </w:r>
    </w:p>
    <w:p w:rsidR="00E13D2D" w:rsidRDefault="00AA405A">
      <w:pPr>
        <w:pStyle w:val="a4"/>
        <w:numPr>
          <w:ilvl w:val="0"/>
          <w:numId w:val="2"/>
        </w:numPr>
        <w:spacing w:line="58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单位整体支出规模、使用方向和主要内容，涉及范围</w:t>
      </w:r>
    </w:p>
    <w:p w:rsidR="00E13D2D" w:rsidRDefault="00AA405A">
      <w:pPr>
        <w:pStyle w:val="a4"/>
        <w:spacing w:line="58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2022年区财政批复街道的体制收入为4554.04万元，专项补助2445.78万元，返还性补助收入1100万元，合计全年预算收入为8099.82万元。</w:t>
      </w:r>
    </w:p>
    <w:p w:rsidR="00E13D2D" w:rsidRDefault="00AA405A">
      <w:pPr>
        <w:pStyle w:val="a4"/>
        <w:spacing w:line="58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2022年街道预算支出8099.82万元，其中基本支出2356（其中人员支出2075万元，公用支出280万元），项目支出5743.82万元，预算结余0万元。</w:t>
      </w:r>
    </w:p>
    <w:p w:rsidR="00E13D2D" w:rsidRDefault="00AA405A">
      <w:pPr>
        <w:pStyle w:val="a4"/>
        <w:spacing w:line="58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2022年街道决算总支出8483.14万元，其中：基本支出2609.3万元（其中人员支出2367.41万元，公用支出241.89万元），项目支出5873.84万元。</w:t>
      </w:r>
    </w:p>
    <w:p w:rsidR="00E13D2D" w:rsidRDefault="00AA405A">
      <w:pPr>
        <w:spacing w:line="580" w:lineRule="exact"/>
        <w:ind w:firstLineChars="200" w:firstLine="640"/>
        <w:rPr>
          <w:rFonts w:ascii="宋体" w:eastAsia="黑体" w:hAnsi="宋体" w:cs="黑体"/>
          <w:sz w:val="32"/>
          <w:szCs w:val="32"/>
        </w:rPr>
      </w:pPr>
      <w:r>
        <w:rPr>
          <w:rFonts w:ascii="宋体" w:eastAsia="黑体" w:hAnsi="宋体" w:cs="黑体" w:hint="eastAsia"/>
          <w:sz w:val="32"/>
          <w:szCs w:val="32"/>
        </w:rPr>
        <w:lastRenderedPageBreak/>
        <w:t>二、街道整体支出管理及使用情况</w:t>
      </w:r>
    </w:p>
    <w:p w:rsidR="00E13D2D" w:rsidRDefault="00AA405A">
      <w:pPr>
        <w:spacing w:line="580" w:lineRule="exact"/>
        <w:ind w:firstLineChars="200" w:firstLine="640"/>
        <w:rPr>
          <w:rFonts w:ascii="宋体" w:eastAsia="楷体_GB2312" w:hAnsi="宋体" w:cs="楷体_GB2312"/>
          <w:sz w:val="32"/>
          <w:szCs w:val="32"/>
        </w:rPr>
      </w:pPr>
      <w:r>
        <w:rPr>
          <w:rFonts w:ascii="宋体" w:eastAsia="楷体_GB2312" w:hAnsi="宋体" w:cs="楷体_GB2312" w:hint="eastAsia"/>
          <w:sz w:val="32"/>
          <w:szCs w:val="32"/>
        </w:rPr>
        <w:t>（一）基本支出</w:t>
      </w:r>
    </w:p>
    <w:p w:rsidR="00E13D2D" w:rsidRDefault="00AA405A">
      <w:pPr>
        <w:pStyle w:val="a4"/>
        <w:spacing w:line="580" w:lineRule="exact"/>
        <w:ind w:firstLineChars="200" w:firstLine="640"/>
        <w:rPr>
          <w:rFonts w:ascii="仿宋_GB2312" w:eastAsia="仿宋_GB2312" w:hAnsi="宋体" w:cs="宋体"/>
          <w:sz w:val="32"/>
          <w:szCs w:val="32"/>
          <w:shd w:val="clear" w:color="auto" w:fill="FFFFFF"/>
        </w:rPr>
      </w:pPr>
      <w:r>
        <w:rPr>
          <w:rFonts w:ascii="仿宋_GB2312" w:eastAsia="仿宋_GB2312" w:hAnsi="宋体" w:cs="宋体" w:hint="eastAsia"/>
          <w:sz w:val="32"/>
          <w:szCs w:val="32"/>
          <w:shd w:val="clear" w:color="auto" w:fill="FFFFFF"/>
        </w:rPr>
        <w:t xml:space="preserve"> 2022年街道基本支出2356万元，为保障街道正常运转、完成日常工作任务而发生的各项支出，主要包括基本工资、津贴补贴等人员经费以及办公费、印刷费、公务用车运行维护费、工会经费、招待费、其它商品服务支出、办公设备购置等日常公用经费。</w:t>
      </w:r>
    </w:p>
    <w:p w:rsidR="00E13D2D" w:rsidRDefault="00AA405A">
      <w:pPr>
        <w:spacing w:line="580" w:lineRule="exact"/>
        <w:ind w:firstLineChars="200" w:firstLine="640"/>
        <w:rPr>
          <w:rFonts w:ascii="宋体" w:eastAsia="楷体_GB2312" w:hAnsi="宋体" w:cs="楷体_GB2312"/>
          <w:sz w:val="32"/>
          <w:szCs w:val="32"/>
        </w:rPr>
      </w:pPr>
      <w:r>
        <w:rPr>
          <w:rFonts w:ascii="宋体" w:eastAsia="楷体_GB2312" w:hAnsi="宋体" w:cs="楷体_GB2312" w:hint="eastAsia"/>
          <w:sz w:val="32"/>
          <w:szCs w:val="32"/>
        </w:rPr>
        <w:t>（二）专项支出</w:t>
      </w:r>
    </w:p>
    <w:p w:rsidR="00E13D2D" w:rsidRDefault="00AA405A">
      <w:pPr>
        <w:spacing w:line="580" w:lineRule="exact"/>
        <w:ind w:firstLineChars="250" w:firstLine="800"/>
        <w:rPr>
          <w:rFonts w:ascii="仿宋_GB2312" w:eastAsia="仿宋_GB2312" w:hAnsi="宋体" w:cs="楷体_GB2312"/>
          <w:sz w:val="32"/>
          <w:szCs w:val="32"/>
        </w:rPr>
      </w:pPr>
      <w:r>
        <w:rPr>
          <w:rFonts w:ascii="仿宋_GB2312" w:eastAsia="仿宋_GB2312" w:hAnsi="宋体" w:cs="楷体_GB2312" w:hint="eastAsia"/>
          <w:sz w:val="32"/>
          <w:szCs w:val="32"/>
        </w:rPr>
        <w:t>1、项目支出安排落实、总投入等情况分析</w:t>
      </w:r>
    </w:p>
    <w:p w:rsidR="00E13D2D" w:rsidRDefault="00AA405A">
      <w:pPr>
        <w:spacing w:line="580" w:lineRule="exact"/>
        <w:ind w:firstLineChars="300" w:firstLine="960"/>
        <w:rPr>
          <w:rFonts w:ascii="仿宋_GB2312" w:eastAsia="仿宋_GB2312" w:hAnsi="宋体" w:cs="楷体_GB2312"/>
          <w:sz w:val="32"/>
          <w:szCs w:val="32"/>
        </w:rPr>
      </w:pPr>
      <w:r>
        <w:rPr>
          <w:rFonts w:ascii="仿宋_GB2312" w:eastAsia="仿宋_GB2312" w:hAnsi="宋体" w:cs="楷体_GB2312" w:hint="eastAsia"/>
          <w:sz w:val="32"/>
          <w:szCs w:val="32"/>
        </w:rPr>
        <w:t>2022年年初，街道预算项目投入5743.82万元，主要用于社会治理，优抚救助，教育投入等方面支出，资金来源全部为财政拨款和上级补助，不足部分由街道自筹。</w:t>
      </w:r>
    </w:p>
    <w:p w:rsidR="00E13D2D" w:rsidRDefault="00AA405A">
      <w:pPr>
        <w:pStyle w:val="a4"/>
        <w:numPr>
          <w:ilvl w:val="0"/>
          <w:numId w:val="3"/>
        </w:numPr>
        <w:spacing w:line="580" w:lineRule="exact"/>
        <w:ind w:firstLineChars="200" w:firstLine="640"/>
        <w:rPr>
          <w:rFonts w:eastAsia="仿宋_GB2312" w:hAnsi="宋体" w:cs="仿宋_GB2312"/>
          <w:sz w:val="32"/>
          <w:szCs w:val="32"/>
        </w:rPr>
      </w:pPr>
      <w:r>
        <w:rPr>
          <w:rFonts w:eastAsia="仿宋_GB2312" w:hAnsi="宋体" w:cs="仿宋_GB2312" w:hint="eastAsia"/>
          <w:sz w:val="32"/>
          <w:szCs w:val="32"/>
        </w:rPr>
        <w:t>项目支出实际使用情况分析</w:t>
      </w:r>
    </w:p>
    <w:p w:rsidR="00E13D2D" w:rsidRDefault="00AA405A" w:rsidP="00AA405A">
      <w:pPr>
        <w:pStyle w:val="a4"/>
        <w:spacing w:line="580" w:lineRule="exact"/>
        <w:ind w:leftChars="8" w:left="17" w:firstLineChars="293" w:firstLine="938"/>
        <w:rPr>
          <w:rFonts w:eastAsia="仿宋_GB2312" w:hAnsi="宋体" w:cs="仿宋_GB2312"/>
          <w:sz w:val="32"/>
          <w:szCs w:val="32"/>
        </w:rPr>
      </w:pPr>
      <w:r>
        <w:rPr>
          <w:rFonts w:eastAsia="仿宋_GB2312" w:hAnsi="宋体" w:cs="仿宋_GB2312" w:hint="eastAsia"/>
          <w:sz w:val="32"/>
          <w:szCs w:val="32"/>
        </w:rPr>
        <w:t>2022</w:t>
      </w:r>
      <w:r>
        <w:rPr>
          <w:rFonts w:eastAsia="仿宋_GB2312" w:hAnsi="宋体" w:cs="仿宋_GB2312" w:hint="eastAsia"/>
          <w:sz w:val="32"/>
          <w:szCs w:val="32"/>
        </w:rPr>
        <w:t>年街道实际项目支出</w:t>
      </w:r>
      <w:r>
        <w:rPr>
          <w:rFonts w:eastAsia="仿宋_GB2312" w:hAnsi="宋体" w:cs="仿宋_GB2312" w:hint="eastAsia"/>
          <w:sz w:val="32"/>
          <w:szCs w:val="32"/>
        </w:rPr>
        <w:t>5743.82</w:t>
      </w:r>
      <w:r>
        <w:rPr>
          <w:rFonts w:eastAsia="仿宋_GB2312" w:hAnsi="宋体" w:cs="仿宋_GB2312" w:hint="eastAsia"/>
          <w:sz w:val="32"/>
          <w:szCs w:val="32"/>
        </w:rPr>
        <w:t>万元，其中部门专项支出</w:t>
      </w:r>
      <w:r>
        <w:rPr>
          <w:rFonts w:eastAsia="仿宋_GB2312" w:hAnsi="宋体" w:cs="仿宋_GB2312" w:hint="eastAsia"/>
          <w:sz w:val="32"/>
          <w:szCs w:val="32"/>
        </w:rPr>
        <w:t xml:space="preserve"> 3522.32</w:t>
      </w:r>
      <w:r>
        <w:rPr>
          <w:rFonts w:eastAsia="仿宋_GB2312" w:hAnsi="宋体" w:cs="仿宋_GB2312" w:hint="eastAsia"/>
          <w:sz w:val="32"/>
          <w:szCs w:val="32"/>
        </w:rPr>
        <w:t>万元，其余</w:t>
      </w:r>
      <w:r>
        <w:rPr>
          <w:rFonts w:eastAsia="仿宋_GB2312" w:hAnsi="宋体" w:cs="仿宋_GB2312" w:hint="eastAsia"/>
          <w:sz w:val="32"/>
          <w:szCs w:val="32"/>
        </w:rPr>
        <w:t>2351.52</w:t>
      </w:r>
      <w:r>
        <w:rPr>
          <w:rFonts w:eastAsia="仿宋_GB2312" w:hAnsi="宋体" w:cs="仿宋_GB2312" w:hint="eastAsia"/>
          <w:sz w:val="32"/>
          <w:szCs w:val="32"/>
        </w:rPr>
        <w:t>万元本级项目支出则是街道为完成特定行政工作任务或事业发展目标而发生的支出，主要包括辖区内的城市建设和管理支出、市容环境卫生、园林绿化、</w:t>
      </w:r>
      <w:hyperlink r:id="rId13" w:tgtFrame="_blank" w:history="1">
        <w:r>
          <w:rPr>
            <w:rFonts w:eastAsia="仿宋_GB2312" w:hAnsi="宋体" w:cs="仿宋_GB2312" w:hint="eastAsia"/>
            <w:sz w:val="32"/>
            <w:szCs w:val="32"/>
          </w:rPr>
          <w:t>环境保护</w:t>
        </w:r>
      </w:hyperlink>
      <w:r>
        <w:rPr>
          <w:rFonts w:eastAsia="仿宋_GB2312" w:hAnsi="宋体" w:cs="仿宋_GB2312" w:hint="eastAsia"/>
          <w:sz w:val="32"/>
          <w:szCs w:val="32"/>
        </w:rPr>
        <w:t>、市政、房地产等监督、管理、服务支出、辖区内的维护稳定及</w:t>
      </w:r>
      <w:hyperlink r:id="rId14" w:tgtFrame="_blank" w:history="1">
        <w:r>
          <w:rPr>
            <w:rFonts w:eastAsia="仿宋_GB2312" w:hAnsi="宋体" w:cs="仿宋_GB2312" w:hint="eastAsia"/>
            <w:sz w:val="32"/>
            <w:szCs w:val="32"/>
          </w:rPr>
          <w:t>社会治安综合治理</w:t>
        </w:r>
      </w:hyperlink>
      <w:r>
        <w:rPr>
          <w:rFonts w:eastAsia="仿宋_GB2312" w:hAnsi="宋体" w:cs="仿宋_GB2312" w:hint="eastAsia"/>
          <w:sz w:val="32"/>
          <w:szCs w:val="32"/>
        </w:rPr>
        <w:t>工作支出、</w:t>
      </w:r>
      <w:hyperlink r:id="rId15" w:tgtFrame="_blank" w:history="1">
        <w:r>
          <w:rPr>
            <w:rFonts w:eastAsia="仿宋_GB2312" w:hAnsi="宋体" w:cs="仿宋_GB2312" w:hint="eastAsia"/>
            <w:sz w:val="32"/>
            <w:szCs w:val="32"/>
          </w:rPr>
          <w:t>民事调解</w:t>
        </w:r>
      </w:hyperlink>
      <w:r>
        <w:rPr>
          <w:rFonts w:eastAsia="仿宋_GB2312" w:hAnsi="宋体" w:cs="仿宋_GB2312" w:hint="eastAsia"/>
          <w:sz w:val="32"/>
          <w:szCs w:val="32"/>
        </w:rPr>
        <w:t>，法律服务工作支出</w:t>
      </w:r>
      <w:r>
        <w:rPr>
          <w:rFonts w:eastAsia="仿宋_GB2312" w:hAnsi="宋体" w:cs="仿宋_GB2312" w:hint="eastAsia"/>
          <w:b/>
          <w:sz w:val="32"/>
          <w:szCs w:val="32"/>
        </w:rPr>
        <w:t>、</w:t>
      </w:r>
      <w:r>
        <w:rPr>
          <w:rFonts w:eastAsia="仿宋_GB2312" w:hAnsi="宋体" w:cs="仿宋_GB2312" w:hint="eastAsia"/>
          <w:sz w:val="32"/>
          <w:szCs w:val="32"/>
        </w:rPr>
        <w:t>社区建设和管理支出、拥军优属、优抚安置、社会救济、社会福利、社区文化、科普、体育、教育等工作支出、管理街道自有国有资产和集体资产支、计划生育、劳动就业、安全生产管理、</w:t>
      </w:r>
      <w:hyperlink r:id="rId16" w:tgtFrame="_blank" w:history="1">
        <w:r>
          <w:rPr>
            <w:rFonts w:eastAsia="仿宋_GB2312" w:hAnsi="宋体" w:cs="仿宋_GB2312" w:hint="eastAsia"/>
            <w:sz w:val="32"/>
            <w:szCs w:val="32"/>
          </w:rPr>
          <w:t>初级卫生保健</w:t>
        </w:r>
      </w:hyperlink>
      <w:r>
        <w:rPr>
          <w:rFonts w:eastAsia="仿宋_GB2312" w:hAnsi="宋体" w:cs="仿宋_GB2312" w:hint="eastAsia"/>
          <w:sz w:val="32"/>
          <w:szCs w:val="32"/>
        </w:rPr>
        <w:t>、民兵、兵役、侨务等工作支出。</w:t>
      </w:r>
      <w:r>
        <w:rPr>
          <w:rFonts w:eastAsia="仿宋_GB2312" w:hAnsi="宋体" w:cs="仿宋_GB2312" w:hint="eastAsia"/>
          <w:sz w:val="32"/>
          <w:szCs w:val="32"/>
        </w:rPr>
        <w:t xml:space="preserve"> </w:t>
      </w:r>
    </w:p>
    <w:p w:rsidR="00E13D2D" w:rsidRDefault="00AA405A">
      <w:pPr>
        <w:pStyle w:val="a4"/>
        <w:numPr>
          <w:ilvl w:val="0"/>
          <w:numId w:val="3"/>
        </w:numPr>
        <w:spacing w:line="580" w:lineRule="exact"/>
        <w:ind w:firstLineChars="200" w:firstLine="640"/>
        <w:rPr>
          <w:rFonts w:eastAsia="仿宋_GB2312" w:hAnsi="宋体" w:cs="仿宋_GB2312"/>
          <w:sz w:val="32"/>
          <w:szCs w:val="32"/>
        </w:rPr>
      </w:pPr>
      <w:r>
        <w:rPr>
          <w:rFonts w:eastAsia="仿宋_GB2312" w:hAnsi="宋体" w:cs="仿宋_GB2312" w:hint="eastAsia"/>
          <w:sz w:val="32"/>
          <w:szCs w:val="32"/>
        </w:rPr>
        <w:lastRenderedPageBreak/>
        <w:t>项目支出实际使用情况分析</w:t>
      </w:r>
    </w:p>
    <w:p w:rsidR="00E13D2D" w:rsidRDefault="00AA405A">
      <w:pPr>
        <w:pStyle w:val="a4"/>
        <w:spacing w:line="580" w:lineRule="exact"/>
        <w:ind w:firstLineChars="200" w:firstLine="640"/>
        <w:rPr>
          <w:rFonts w:eastAsia="仿宋_GB2312" w:hAnsi="宋体" w:cs="仿宋_GB2312"/>
          <w:sz w:val="32"/>
          <w:szCs w:val="32"/>
        </w:rPr>
      </w:pPr>
      <w:r>
        <w:rPr>
          <w:rFonts w:eastAsia="仿宋_GB2312" w:hAnsi="宋体" w:cs="仿宋_GB2312" w:hint="eastAsia"/>
          <w:sz w:val="32"/>
          <w:szCs w:val="32"/>
        </w:rPr>
        <w:t>街道专项管理有专门的管理制度和审批流程，年初由业务部门提出专项计划报主管领导和主要领导审核，视资金预算安排情况过党政会议集体审批后实施。</w:t>
      </w:r>
    </w:p>
    <w:p w:rsidR="00E13D2D" w:rsidRDefault="00AA405A">
      <w:pPr>
        <w:spacing w:line="580" w:lineRule="exact"/>
        <w:ind w:firstLineChars="200" w:firstLine="640"/>
        <w:rPr>
          <w:rFonts w:ascii="宋体" w:eastAsia="黑体" w:hAnsi="宋体" w:cs="黑体"/>
          <w:sz w:val="32"/>
          <w:szCs w:val="32"/>
        </w:rPr>
      </w:pPr>
      <w:r>
        <w:rPr>
          <w:rFonts w:ascii="宋体" w:eastAsia="黑体" w:hAnsi="宋体" w:cs="黑体" w:hint="eastAsia"/>
          <w:sz w:val="32"/>
          <w:szCs w:val="32"/>
        </w:rPr>
        <w:t>三、单位专项组织实施情况</w:t>
      </w:r>
    </w:p>
    <w:p w:rsidR="00E13D2D" w:rsidRDefault="00AA405A">
      <w:pPr>
        <w:pStyle w:val="a3"/>
        <w:ind w:firstLineChars="200" w:firstLine="640"/>
        <w:rPr>
          <w:rFonts w:ascii="宋体" w:eastAsia="仿宋_GB2312" w:hAnsi="宋体" w:cs="仿宋_GB2312"/>
          <w:sz w:val="32"/>
          <w:szCs w:val="32"/>
        </w:rPr>
      </w:pPr>
      <w:r>
        <w:rPr>
          <w:rFonts w:ascii="宋体" w:eastAsia="仿宋_GB2312" w:hAnsi="宋体" w:cs="仿宋_GB2312" w:hint="eastAsia"/>
          <w:sz w:val="32"/>
          <w:szCs w:val="32"/>
        </w:rPr>
        <w:t>街道成立了专门领导机构，由办事处主任</w:t>
      </w:r>
      <w:proofErr w:type="gramStart"/>
      <w:r>
        <w:rPr>
          <w:rFonts w:ascii="宋体" w:eastAsia="仿宋_GB2312" w:hAnsi="宋体" w:cs="仿宋_GB2312" w:hint="eastAsia"/>
          <w:sz w:val="32"/>
          <w:szCs w:val="32"/>
        </w:rPr>
        <w:t>任</w:t>
      </w:r>
      <w:proofErr w:type="gramEnd"/>
      <w:r>
        <w:rPr>
          <w:rFonts w:ascii="宋体" w:eastAsia="仿宋_GB2312" w:hAnsi="宋体" w:cs="仿宋_GB2312" w:hint="eastAsia"/>
          <w:sz w:val="32"/>
          <w:szCs w:val="32"/>
        </w:rPr>
        <w:t>组长，对需要招标的项目按要求进行工程招投标，按施工图纸要求组织施工验收。主要管理情况如下：</w:t>
      </w:r>
    </w:p>
    <w:p w:rsidR="00E13D2D" w:rsidRDefault="00AA405A">
      <w:pPr>
        <w:pStyle w:val="a3"/>
        <w:ind w:firstLineChars="200" w:firstLine="640"/>
        <w:rPr>
          <w:rFonts w:ascii="宋体" w:eastAsia="仿宋_GB2312" w:hAnsi="宋体" w:cs="仿宋_GB2312"/>
          <w:sz w:val="32"/>
          <w:szCs w:val="32"/>
        </w:rPr>
      </w:pPr>
      <w:r>
        <w:rPr>
          <w:rFonts w:ascii="宋体" w:eastAsia="仿宋_GB2312" w:hAnsi="宋体" w:cs="仿宋_GB2312" w:hint="eastAsia"/>
          <w:sz w:val="32"/>
          <w:szCs w:val="32"/>
        </w:rPr>
        <w:t>（一）专项组织情况分析</w:t>
      </w:r>
    </w:p>
    <w:p w:rsidR="00E13D2D" w:rsidRDefault="00AA405A">
      <w:pPr>
        <w:pStyle w:val="a3"/>
        <w:spacing w:line="580" w:lineRule="exact"/>
        <w:rPr>
          <w:rFonts w:ascii="宋体" w:eastAsia="仿宋_GB2312" w:hAnsi="宋体" w:cs="仿宋_GB2312"/>
          <w:sz w:val="32"/>
          <w:szCs w:val="32"/>
        </w:rPr>
      </w:pPr>
      <w:r>
        <w:rPr>
          <w:rFonts w:ascii="宋体" w:eastAsia="仿宋_GB2312" w:hAnsi="宋体" w:cs="仿宋_GB2312" w:hint="eastAsia"/>
          <w:sz w:val="32"/>
          <w:szCs w:val="32"/>
        </w:rPr>
        <w:t xml:space="preserve">   1</w:t>
      </w:r>
      <w:r>
        <w:rPr>
          <w:rFonts w:ascii="宋体" w:eastAsia="仿宋_GB2312" w:hAnsi="宋体" w:cs="仿宋_GB2312" w:hint="eastAsia"/>
          <w:sz w:val="32"/>
          <w:szCs w:val="32"/>
        </w:rPr>
        <w:t>、严格按设计和施工规范要求组织施工。</w:t>
      </w:r>
    </w:p>
    <w:p w:rsidR="00E13D2D" w:rsidRDefault="00AA405A">
      <w:pPr>
        <w:pStyle w:val="a3"/>
        <w:spacing w:line="580" w:lineRule="exact"/>
        <w:rPr>
          <w:rFonts w:ascii="宋体" w:eastAsia="仿宋_GB2312" w:hAnsi="宋体" w:cs="仿宋_GB2312"/>
          <w:sz w:val="32"/>
          <w:szCs w:val="32"/>
        </w:rPr>
      </w:pPr>
      <w:r>
        <w:rPr>
          <w:rFonts w:ascii="宋体" w:eastAsia="仿宋_GB2312" w:hAnsi="宋体" w:cs="仿宋_GB2312" w:hint="eastAsia"/>
          <w:sz w:val="32"/>
          <w:szCs w:val="32"/>
        </w:rPr>
        <w:t xml:space="preserve">   2</w:t>
      </w:r>
      <w:r>
        <w:rPr>
          <w:rFonts w:ascii="宋体" w:eastAsia="仿宋_GB2312" w:hAnsi="宋体" w:cs="仿宋_GB2312" w:hint="eastAsia"/>
          <w:sz w:val="32"/>
          <w:szCs w:val="32"/>
        </w:rPr>
        <w:t>、严格按区</w:t>
      </w:r>
      <w:proofErr w:type="gramStart"/>
      <w:r>
        <w:rPr>
          <w:rFonts w:ascii="宋体" w:eastAsia="仿宋_GB2312" w:hAnsi="宋体" w:cs="仿宋_GB2312" w:hint="eastAsia"/>
          <w:sz w:val="32"/>
          <w:szCs w:val="32"/>
        </w:rPr>
        <w:t>财评要求</w:t>
      </w:r>
      <w:proofErr w:type="gramEnd"/>
      <w:r>
        <w:rPr>
          <w:rFonts w:ascii="宋体" w:eastAsia="仿宋_GB2312" w:hAnsi="宋体" w:cs="仿宋_GB2312" w:hint="eastAsia"/>
          <w:sz w:val="32"/>
          <w:szCs w:val="32"/>
        </w:rPr>
        <w:t>对工程进行预算编制、审核，确定了上限值，进行工程招投标等。</w:t>
      </w:r>
    </w:p>
    <w:p w:rsidR="00E13D2D" w:rsidRDefault="00AA405A">
      <w:pPr>
        <w:pStyle w:val="a3"/>
        <w:spacing w:line="580" w:lineRule="exact"/>
        <w:rPr>
          <w:rFonts w:ascii="宋体" w:eastAsia="仿宋_GB2312" w:hAnsi="宋体" w:cs="仿宋_GB2312"/>
          <w:sz w:val="32"/>
          <w:szCs w:val="32"/>
        </w:rPr>
      </w:pPr>
      <w:r>
        <w:rPr>
          <w:rFonts w:ascii="宋体" w:eastAsia="仿宋_GB2312" w:hAnsi="宋体" w:cs="仿宋_GB2312" w:hint="eastAsia"/>
          <w:sz w:val="32"/>
          <w:szCs w:val="32"/>
        </w:rPr>
        <w:t xml:space="preserve">   3</w:t>
      </w:r>
      <w:r>
        <w:rPr>
          <w:rFonts w:ascii="宋体" w:eastAsia="仿宋_GB2312" w:hAnsi="宋体" w:cs="仿宋_GB2312" w:hint="eastAsia"/>
          <w:sz w:val="32"/>
          <w:szCs w:val="32"/>
        </w:rPr>
        <w:t>、涉及工程的重大变更，按要求上报上级相关部门。</w:t>
      </w:r>
    </w:p>
    <w:p w:rsidR="00E13D2D" w:rsidRDefault="00AA405A">
      <w:pPr>
        <w:pStyle w:val="a3"/>
        <w:spacing w:line="580" w:lineRule="exact"/>
        <w:rPr>
          <w:rFonts w:ascii="宋体" w:eastAsia="仿宋_GB2312" w:hAnsi="宋体" w:cs="仿宋_GB2312"/>
          <w:sz w:val="32"/>
          <w:szCs w:val="32"/>
        </w:rPr>
      </w:pPr>
      <w:r>
        <w:rPr>
          <w:rFonts w:ascii="宋体" w:eastAsia="仿宋_GB2312" w:hAnsi="宋体" w:cs="仿宋_GB2312" w:hint="eastAsia"/>
          <w:sz w:val="32"/>
          <w:szCs w:val="32"/>
        </w:rPr>
        <w:t xml:space="preserve">   4</w:t>
      </w:r>
      <w:r>
        <w:rPr>
          <w:rFonts w:ascii="宋体" w:eastAsia="仿宋_GB2312" w:hAnsi="宋体" w:cs="仿宋_GB2312" w:hint="eastAsia"/>
          <w:sz w:val="32"/>
          <w:szCs w:val="32"/>
        </w:rPr>
        <w:t>、工程的竣工验收要求设计单位、监理单位、建设单位、财评等部门全部参加。</w:t>
      </w:r>
    </w:p>
    <w:p w:rsidR="00E13D2D" w:rsidRDefault="00AA405A">
      <w:pPr>
        <w:pStyle w:val="a3"/>
        <w:spacing w:line="580" w:lineRule="exact"/>
        <w:rPr>
          <w:rFonts w:ascii="宋体" w:eastAsia="仿宋_GB2312" w:hAnsi="宋体" w:cs="仿宋_GB2312"/>
          <w:sz w:val="32"/>
          <w:szCs w:val="32"/>
        </w:rPr>
      </w:pPr>
      <w:r>
        <w:rPr>
          <w:rFonts w:ascii="宋体" w:eastAsia="仿宋_GB2312" w:hAnsi="宋体" w:cs="仿宋_GB2312" w:hint="eastAsia"/>
          <w:sz w:val="32"/>
          <w:szCs w:val="32"/>
        </w:rPr>
        <w:t xml:space="preserve">   5</w:t>
      </w:r>
      <w:r>
        <w:rPr>
          <w:rFonts w:ascii="宋体" w:eastAsia="仿宋_GB2312" w:hAnsi="宋体" w:cs="仿宋_GB2312" w:hint="eastAsia"/>
          <w:sz w:val="32"/>
          <w:szCs w:val="32"/>
        </w:rPr>
        <w:t>、所有工程技术资料必须报相关部门备案。</w:t>
      </w:r>
    </w:p>
    <w:p w:rsidR="00E13D2D" w:rsidRDefault="00AA405A">
      <w:pPr>
        <w:pStyle w:val="a3"/>
        <w:spacing w:line="580" w:lineRule="exact"/>
        <w:rPr>
          <w:rFonts w:ascii="宋体" w:eastAsia="仿宋_GB2312" w:hAnsi="宋体" w:cs="仿宋_GB2312"/>
          <w:sz w:val="32"/>
          <w:szCs w:val="32"/>
        </w:rPr>
      </w:pPr>
      <w:r>
        <w:rPr>
          <w:rFonts w:ascii="宋体" w:eastAsia="仿宋_GB2312" w:hAnsi="宋体" w:cs="仿宋_GB2312" w:hint="eastAsia"/>
          <w:sz w:val="32"/>
          <w:szCs w:val="32"/>
        </w:rPr>
        <w:t xml:space="preserve">   6</w:t>
      </w:r>
      <w:r>
        <w:rPr>
          <w:rFonts w:ascii="宋体" w:eastAsia="仿宋_GB2312" w:hAnsi="宋体" w:cs="仿宋_GB2312" w:hint="eastAsia"/>
          <w:sz w:val="32"/>
          <w:szCs w:val="32"/>
        </w:rPr>
        <w:t>、工程结算严格按区政府相关要求进行审核。</w:t>
      </w:r>
    </w:p>
    <w:p w:rsidR="00E13D2D" w:rsidRDefault="00AA405A">
      <w:pPr>
        <w:pStyle w:val="a4"/>
        <w:spacing w:line="580" w:lineRule="exact"/>
        <w:ind w:firstLineChars="200" w:firstLine="640"/>
        <w:rPr>
          <w:rFonts w:eastAsia="仿宋_GB2312" w:hAnsi="宋体" w:cs="仿宋_GB2312"/>
          <w:sz w:val="32"/>
          <w:szCs w:val="32"/>
        </w:rPr>
      </w:pPr>
      <w:r>
        <w:rPr>
          <w:rFonts w:eastAsia="仿宋_GB2312" w:hAnsi="宋体" w:cs="仿宋_GB2312" w:hint="eastAsia"/>
          <w:sz w:val="32"/>
          <w:szCs w:val="32"/>
        </w:rPr>
        <w:t>（二）专项管理情况分析</w:t>
      </w:r>
    </w:p>
    <w:p w:rsidR="00E13D2D" w:rsidRDefault="00AA405A">
      <w:pPr>
        <w:pStyle w:val="a4"/>
        <w:spacing w:line="580" w:lineRule="exact"/>
        <w:ind w:firstLineChars="200" w:firstLine="640"/>
        <w:rPr>
          <w:rFonts w:eastAsia="仿宋_GB2312" w:hAnsi="宋体" w:cs="仿宋_GB2312"/>
          <w:sz w:val="32"/>
          <w:szCs w:val="32"/>
        </w:rPr>
      </w:pPr>
      <w:r>
        <w:rPr>
          <w:rFonts w:eastAsia="仿宋_GB2312" w:hAnsi="宋体" w:cs="仿宋_GB2312" w:hint="eastAsia"/>
          <w:sz w:val="32"/>
          <w:szCs w:val="32"/>
        </w:rPr>
        <w:t>根据《长沙市岳麓区人民政府办公室关于实施</w:t>
      </w:r>
      <w:r>
        <w:rPr>
          <w:rFonts w:eastAsia="仿宋_GB2312" w:hAnsi="宋体" w:cs="仿宋_GB2312" w:hint="eastAsia"/>
          <w:sz w:val="32"/>
          <w:szCs w:val="32"/>
        </w:rPr>
        <w:t>2020</w:t>
      </w:r>
      <w:r>
        <w:rPr>
          <w:rFonts w:eastAsia="仿宋_GB2312" w:hAnsi="宋体" w:cs="仿宋_GB2312" w:hint="eastAsia"/>
          <w:sz w:val="32"/>
          <w:szCs w:val="32"/>
        </w:rPr>
        <w:t>年财政支出绩效评价工作的通知》，我街道从项目立项、绩效目标、资金管理、财务信息质量以及项目经济社会效益等方面进行了绩效评价。</w:t>
      </w:r>
      <w:r>
        <w:rPr>
          <w:rFonts w:eastAsia="仿宋_GB2312" w:hAnsi="宋体" w:cs="仿宋_GB2312" w:hint="eastAsia"/>
          <w:sz w:val="32"/>
          <w:szCs w:val="32"/>
        </w:rPr>
        <w:lastRenderedPageBreak/>
        <w:t>按照工作内容、工作措施、工作时限和</w:t>
      </w:r>
      <w:proofErr w:type="gramStart"/>
      <w:r>
        <w:rPr>
          <w:rFonts w:eastAsia="仿宋_GB2312" w:hAnsi="宋体" w:cs="仿宋_GB2312" w:hint="eastAsia"/>
          <w:sz w:val="32"/>
          <w:szCs w:val="32"/>
        </w:rPr>
        <w:t>要</w:t>
      </w:r>
      <w:proofErr w:type="gramEnd"/>
      <w:r>
        <w:rPr>
          <w:rFonts w:eastAsia="仿宋_GB2312" w:hAnsi="宋体" w:cs="仿宋_GB2312" w:hint="eastAsia"/>
          <w:sz w:val="32"/>
          <w:szCs w:val="32"/>
        </w:rPr>
        <w:t>达到的预期效果，进一步分解细化工作任务，使绩效评价指标与各部门工作任务紧合起来，推动各项工作落实。</w:t>
      </w:r>
    </w:p>
    <w:p w:rsidR="00E13D2D" w:rsidRDefault="00AA405A">
      <w:pPr>
        <w:spacing w:line="580" w:lineRule="exact"/>
        <w:ind w:firstLineChars="200" w:firstLine="640"/>
        <w:rPr>
          <w:rFonts w:ascii="宋体" w:eastAsia="黑体" w:hAnsi="宋体" w:cs="黑体"/>
          <w:sz w:val="32"/>
          <w:szCs w:val="32"/>
        </w:rPr>
      </w:pPr>
      <w:r>
        <w:rPr>
          <w:rFonts w:ascii="宋体" w:eastAsia="黑体" w:hAnsi="宋体" w:cs="黑体" w:hint="eastAsia"/>
          <w:sz w:val="32"/>
          <w:szCs w:val="32"/>
        </w:rPr>
        <w:t>四、单位整体支出绩效情况</w:t>
      </w:r>
    </w:p>
    <w:p w:rsidR="00E13D2D" w:rsidRDefault="00AA405A">
      <w:pPr>
        <w:widowControl/>
        <w:shd w:val="clear" w:color="auto" w:fill="FFFFFF"/>
        <w:spacing w:line="580" w:lineRule="exact"/>
        <w:ind w:firstLineChars="200" w:firstLine="640"/>
        <w:rPr>
          <w:rFonts w:ascii="宋体" w:eastAsia="仿宋_GB2312" w:hAnsi="宋体" w:cs="仿宋_GB2312"/>
          <w:kern w:val="0"/>
          <w:sz w:val="32"/>
          <w:szCs w:val="32"/>
        </w:rPr>
      </w:pPr>
      <w:r>
        <w:rPr>
          <w:rFonts w:ascii="宋体" w:eastAsia="仿宋_GB2312" w:hAnsi="宋体" w:cs="仿宋_GB2312" w:hint="eastAsia"/>
          <w:kern w:val="0"/>
          <w:sz w:val="32"/>
          <w:szCs w:val="32"/>
        </w:rPr>
        <w:t>2022</w:t>
      </w:r>
      <w:r>
        <w:rPr>
          <w:rFonts w:ascii="宋体" w:eastAsia="仿宋_GB2312" w:hAnsi="宋体" w:cs="仿宋_GB2312" w:hint="eastAsia"/>
          <w:kern w:val="0"/>
          <w:sz w:val="32"/>
          <w:szCs w:val="32"/>
        </w:rPr>
        <w:t>年度，街道的项目经费在项目申报、目标设定、决策过程、资金分配、资金到位、支出管理、组织实施、项目效果等方面落实情况较好。</w:t>
      </w:r>
    </w:p>
    <w:p w:rsidR="00E13D2D" w:rsidRDefault="00AA405A">
      <w:pPr>
        <w:widowControl/>
        <w:spacing w:line="580" w:lineRule="exact"/>
        <w:ind w:firstLineChars="200" w:firstLine="640"/>
        <w:rPr>
          <w:rFonts w:ascii="宋体" w:eastAsia="仿宋_GB2312" w:hAnsi="宋体" w:cs="仿宋_GB2312"/>
          <w:kern w:val="0"/>
          <w:sz w:val="32"/>
          <w:szCs w:val="32"/>
        </w:rPr>
      </w:pPr>
      <w:r>
        <w:rPr>
          <w:rFonts w:ascii="宋体" w:eastAsia="仿宋_GB2312" w:hAnsi="宋体" w:cs="仿宋_GB2312" w:hint="eastAsia"/>
          <w:kern w:val="0"/>
          <w:sz w:val="32"/>
          <w:szCs w:val="32"/>
        </w:rPr>
        <w:t>此次项目评价各办、所通过</w:t>
      </w:r>
      <w:r>
        <w:rPr>
          <w:rFonts w:ascii="宋体" w:eastAsia="仿宋_GB2312" w:hAnsi="宋体" w:cs="仿宋_GB2312" w:hint="eastAsia"/>
          <w:sz w:val="32"/>
          <w:szCs w:val="32"/>
        </w:rPr>
        <w:t>产出指标、效益指标、满意度</w:t>
      </w:r>
      <w:r>
        <w:rPr>
          <w:rFonts w:ascii="宋体" w:eastAsia="仿宋_GB2312" w:hAnsi="宋体" w:cs="仿宋_GB2312" w:hint="eastAsia"/>
          <w:kern w:val="0"/>
          <w:sz w:val="32"/>
          <w:szCs w:val="32"/>
        </w:rPr>
        <w:t>得到保障；建立完善了业务管理制度、财务管理制度，内部控制制度健全且得了有效的执行，以上制度的运行得到了有效的监督。</w:t>
      </w:r>
    </w:p>
    <w:p w:rsidR="00E13D2D" w:rsidRDefault="00AA405A">
      <w:pPr>
        <w:numPr>
          <w:ilvl w:val="0"/>
          <w:numId w:val="4"/>
        </w:numPr>
        <w:spacing w:line="580" w:lineRule="exact"/>
        <w:ind w:firstLineChars="200" w:firstLine="640"/>
        <w:rPr>
          <w:rFonts w:ascii="宋体" w:eastAsia="黑体" w:hAnsi="宋体" w:cs="黑体"/>
          <w:sz w:val="32"/>
          <w:szCs w:val="32"/>
        </w:rPr>
      </w:pPr>
      <w:r>
        <w:rPr>
          <w:rFonts w:ascii="宋体" w:eastAsia="黑体" w:hAnsi="宋体" w:cs="黑体" w:hint="eastAsia"/>
          <w:sz w:val="32"/>
          <w:szCs w:val="32"/>
        </w:rPr>
        <w:t>存在的主要问题及原因分析</w:t>
      </w:r>
    </w:p>
    <w:p w:rsidR="00E13D2D" w:rsidRDefault="00AA405A">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街道在预算执行过程中存在部分预算支出偏离绩效目标的情况，主要是由于有关部门业务人员对未来情况和计划把控不够，在执行过程中存在或多或少偏离预算，执行预算不够精准的情况。</w:t>
      </w:r>
    </w:p>
    <w:p w:rsidR="00E13D2D" w:rsidRDefault="00AA405A">
      <w:pPr>
        <w:numPr>
          <w:ilvl w:val="0"/>
          <w:numId w:val="4"/>
        </w:numPr>
        <w:spacing w:line="580" w:lineRule="exact"/>
        <w:ind w:firstLineChars="200" w:firstLine="640"/>
        <w:rPr>
          <w:rFonts w:ascii="宋体" w:eastAsia="黑体" w:hAnsi="宋体" w:cs="黑体"/>
          <w:sz w:val="32"/>
          <w:szCs w:val="32"/>
        </w:rPr>
      </w:pPr>
      <w:r>
        <w:rPr>
          <w:rFonts w:ascii="宋体" w:eastAsia="黑体" w:hAnsi="宋体" w:cs="黑体" w:hint="eastAsia"/>
          <w:sz w:val="32"/>
          <w:szCs w:val="32"/>
        </w:rPr>
        <w:t>下一步改进措施和有关建议</w:t>
      </w:r>
    </w:p>
    <w:p w:rsidR="00E13D2D" w:rsidRDefault="00AA405A">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为改变街道在预算执行过程中存在部分预算支出偏离绩效目标的现象，主要是要加强业务人员培训和预算执行刚性管理，使相关部门业务人员都重视和熟悉绩效评价和预算管理，严格执行相关绩效和预算管理制度和规定。</w:t>
      </w:r>
    </w:p>
    <w:p w:rsidR="00E13D2D" w:rsidRDefault="00E13D2D">
      <w:pPr>
        <w:spacing w:line="580" w:lineRule="exact"/>
        <w:rPr>
          <w:rFonts w:ascii="仿宋_GB2312" w:eastAsia="仿宋_GB2312" w:hAnsi="仿宋_GB2312" w:cs="仿宋_GB2312"/>
          <w:sz w:val="32"/>
          <w:szCs w:val="32"/>
        </w:rPr>
      </w:pPr>
    </w:p>
    <w:p w:rsidR="00E13D2D" w:rsidRDefault="00E13D2D">
      <w:pPr>
        <w:spacing w:line="580" w:lineRule="exact"/>
        <w:ind w:firstLineChars="200" w:firstLine="640"/>
        <w:rPr>
          <w:rFonts w:ascii="宋体" w:eastAsia="黑体" w:hAnsi="宋体" w:cs="黑体"/>
          <w:sz w:val="32"/>
          <w:szCs w:val="32"/>
        </w:rPr>
      </w:pPr>
    </w:p>
    <w:sectPr w:rsidR="00E13D2D" w:rsidSect="00E13D2D">
      <w:headerReference w:type="default" r:id="rId17"/>
      <w:footerReference w:type="even" r:id="rId18"/>
      <w:footerReference w:type="default" r:id="rId19"/>
      <w:pgSz w:w="11906" w:h="16838"/>
      <w:pgMar w:top="1701" w:right="1304" w:bottom="1701" w:left="1588" w:header="851" w:footer="794"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3D2D" w:rsidRDefault="00AA405A">
      <w:r>
        <w:separator/>
      </w:r>
    </w:p>
  </w:endnote>
  <w:endnote w:type="continuationSeparator" w:id="1">
    <w:p w:rsidR="00E13D2D" w:rsidRDefault="00AA40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D2D" w:rsidRDefault="00E13D2D">
    <w:pPr>
      <w:pStyle w:val="a6"/>
      <w:framePr w:wrap="around" w:vAnchor="text" w:hAnchor="margin" w:xAlign="outside" w:y="1"/>
      <w:rPr>
        <w:rStyle w:val="aa"/>
      </w:rPr>
    </w:pPr>
    <w:r>
      <w:fldChar w:fldCharType="begin"/>
    </w:r>
    <w:r w:rsidR="00AA405A">
      <w:rPr>
        <w:rStyle w:val="aa"/>
      </w:rPr>
      <w:instrText xml:space="preserve">PAGE  </w:instrText>
    </w:r>
    <w:r>
      <w:fldChar w:fldCharType="separate"/>
    </w:r>
    <w:r w:rsidR="00AA405A">
      <w:rPr>
        <w:rStyle w:val="aa"/>
      </w:rPr>
      <w:t>- 4 -</w:t>
    </w:r>
    <w:r>
      <w:fldChar w:fldCharType="end"/>
    </w:r>
  </w:p>
  <w:p w:rsidR="00E13D2D" w:rsidRDefault="00E13D2D">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D2D" w:rsidRDefault="00E13D2D">
    <w:pPr>
      <w:pStyle w:val="a6"/>
      <w:ind w:right="360" w:firstLine="360"/>
    </w:pPr>
    <w:r>
      <w:pict>
        <v:shapetype id="_x0000_t202" coordsize="21600,21600" o:spt="202" path="m,l,21600r21600,l21600,xe">
          <v:stroke joinstyle="miter"/>
          <v:path gradientshapeok="t" o:connecttype="rect"/>
        </v:shapetype>
        <v:shape id="文本框 5" o:spid="_x0000_s2050" type="#_x0000_t202" style="position:absolute;left:0;text-align:left;margin-left:4.1pt;margin-top:0;width:42.05pt;height:18.15pt;z-index:251657728;mso-wrap-style:none;mso-position-horizontal:outside;mso-position-horizontal-relative:margin" filled="f" stroked="f">
          <v:textbox style="mso-fit-shape-to-text:t" inset="0,0,0,0">
            <w:txbxContent>
              <w:p w:rsidR="00E13D2D" w:rsidRDefault="00E13D2D">
                <w:pPr>
                  <w:pStyle w:val="a6"/>
                  <w:rPr>
                    <w:rStyle w:val="aa"/>
                    <w:rFonts w:ascii="宋体" w:hAnsi="宋体"/>
                    <w:sz w:val="28"/>
                    <w:szCs w:val="28"/>
                  </w:rPr>
                </w:pPr>
                <w:r>
                  <w:rPr>
                    <w:rFonts w:ascii="宋体" w:hAnsi="宋体"/>
                    <w:sz w:val="28"/>
                    <w:szCs w:val="28"/>
                  </w:rPr>
                  <w:fldChar w:fldCharType="begin"/>
                </w:r>
                <w:r w:rsidR="00AA405A">
                  <w:rPr>
                    <w:rStyle w:val="aa"/>
                    <w:rFonts w:ascii="宋体" w:hAnsi="宋体"/>
                    <w:sz w:val="28"/>
                    <w:szCs w:val="28"/>
                  </w:rPr>
                  <w:instrText xml:space="preserve">PAGE  </w:instrText>
                </w:r>
                <w:r>
                  <w:rPr>
                    <w:rFonts w:ascii="宋体" w:hAnsi="宋体"/>
                    <w:sz w:val="28"/>
                    <w:szCs w:val="28"/>
                  </w:rPr>
                  <w:fldChar w:fldCharType="separate"/>
                </w:r>
                <w:r w:rsidR="00615EFB">
                  <w:rPr>
                    <w:rStyle w:val="aa"/>
                    <w:rFonts w:ascii="宋体" w:hAnsi="宋体"/>
                    <w:noProof/>
                    <w:sz w:val="28"/>
                    <w:szCs w:val="28"/>
                  </w:rPr>
                  <w:t>- 2 -</w:t>
                </w:r>
                <w:r>
                  <w:rPr>
                    <w:rFonts w:ascii="宋体" w:hAnsi="宋体"/>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3D2D" w:rsidRDefault="00AA405A">
      <w:r>
        <w:separator/>
      </w:r>
    </w:p>
  </w:footnote>
  <w:footnote w:type="continuationSeparator" w:id="1">
    <w:p w:rsidR="00E13D2D" w:rsidRDefault="00AA40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D2D" w:rsidRDefault="00E13D2D">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710AC9"/>
    <w:multiLevelType w:val="singleLevel"/>
    <w:tmpl w:val="93710AC9"/>
    <w:lvl w:ilvl="0">
      <w:start w:val="3"/>
      <w:numFmt w:val="chineseCounting"/>
      <w:suff w:val="nothing"/>
      <w:lvlText w:val="（%1）"/>
      <w:lvlJc w:val="left"/>
      <w:rPr>
        <w:rFonts w:hint="eastAsia"/>
      </w:rPr>
    </w:lvl>
  </w:abstractNum>
  <w:abstractNum w:abstractNumId="1">
    <w:nsid w:val="A6330A22"/>
    <w:multiLevelType w:val="singleLevel"/>
    <w:tmpl w:val="A6330A22"/>
    <w:lvl w:ilvl="0">
      <w:start w:val="2"/>
      <w:numFmt w:val="chineseCounting"/>
      <w:suff w:val="nothing"/>
      <w:lvlText w:val="（%1）"/>
      <w:lvlJc w:val="left"/>
      <w:rPr>
        <w:rFonts w:hint="eastAsia"/>
      </w:rPr>
    </w:lvl>
  </w:abstractNum>
  <w:abstractNum w:abstractNumId="2">
    <w:nsid w:val="4FCF39B6"/>
    <w:multiLevelType w:val="singleLevel"/>
    <w:tmpl w:val="4FCF39B6"/>
    <w:lvl w:ilvl="0">
      <w:start w:val="5"/>
      <w:numFmt w:val="chineseCounting"/>
      <w:suff w:val="nothing"/>
      <w:lvlText w:val="%1、"/>
      <w:lvlJc w:val="left"/>
      <w:rPr>
        <w:rFonts w:hint="eastAsia"/>
      </w:rPr>
    </w:lvl>
  </w:abstractNum>
  <w:abstractNum w:abstractNumId="3">
    <w:nsid w:val="63D179ED"/>
    <w:multiLevelType w:val="singleLevel"/>
    <w:tmpl w:val="63D179ED"/>
    <w:lvl w:ilvl="0">
      <w:start w:val="2"/>
      <w:numFmt w:val="decimal"/>
      <w:suff w:val="nothing"/>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mirrorMargins/>
  <w:bordersDoNotSurroundHeader/>
  <w:bordersDoNotSurroundFooter/>
  <w:proofState w:spelling="clean" w:grammar="clean"/>
  <w:stylePaneFormatFilter w:val="3F01"/>
  <w:defaultTabStop w:val="420"/>
  <w:drawingGridHorizontalSpacing w:val="210"/>
  <w:drawingGridVerticalSpacing w:val="301"/>
  <w:displayVerticalDrawingGridEvery w:val="2"/>
  <w:characterSpacingControl w:val="compressPunctuation"/>
  <w:doNotValidateAgainstSchema/>
  <w:doNotDemarcateInvalidXml/>
  <w:hdrShapeDefaults>
    <o:shapedefaults v:ext="edit" spidmax="2052"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2Y5YjIwZDAxMjI2OGZjZDQxNTAyOGY5NDE0N2Y2YmQifQ=="/>
  </w:docVars>
  <w:rsids>
    <w:rsidRoot w:val="007C3AF8"/>
    <w:rsid w:val="00000A58"/>
    <w:rsid w:val="0000199F"/>
    <w:rsid w:val="00002FFC"/>
    <w:rsid w:val="000052AA"/>
    <w:rsid w:val="00006536"/>
    <w:rsid w:val="00007CA0"/>
    <w:rsid w:val="0001070F"/>
    <w:rsid w:val="00013AFA"/>
    <w:rsid w:val="0001615D"/>
    <w:rsid w:val="0003702B"/>
    <w:rsid w:val="0004256C"/>
    <w:rsid w:val="000457F2"/>
    <w:rsid w:val="00045A7C"/>
    <w:rsid w:val="00054157"/>
    <w:rsid w:val="00076218"/>
    <w:rsid w:val="0008170C"/>
    <w:rsid w:val="00086298"/>
    <w:rsid w:val="00090B99"/>
    <w:rsid w:val="00093DDD"/>
    <w:rsid w:val="000A3D60"/>
    <w:rsid w:val="000A676C"/>
    <w:rsid w:val="000B1088"/>
    <w:rsid w:val="000C01A2"/>
    <w:rsid w:val="000C1183"/>
    <w:rsid w:val="000C224C"/>
    <w:rsid w:val="000C28E4"/>
    <w:rsid w:val="000C32C5"/>
    <w:rsid w:val="000C76E1"/>
    <w:rsid w:val="000D38A8"/>
    <w:rsid w:val="000D7E96"/>
    <w:rsid w:val="000E3747"/>
    <w:rsid w:val="000F41F4"/>
    <w:rsid w:val="000F734F"/>
    <w:rsid w:val="0010300A"/>
    <w:rsid w:val="00111BA3"/>
    <w:rsid w:val="00113B37"/>
    <w:rsid w:val="00117C36"/>
    <w:rsid w:val="0012535A"/>
    <w:rsid w:val="00125E84"/>
    <w:rsid w:val="001318A7"/>
    <w:rsid w:val="00134518"/>
    <w:rsid w:val="00134807"/>
    <w:rsid w:val="00136D38"/>
    <w:rsid w:val="00142F78"/>
    <w:rsid w:val="0014614A"/>
    <w:rsid w:val="00151846"/>
    <w:rsid w:val="00152065"/>
    <w:rsid w:val="001621CA"/>
    <w:rsid w:val="00167388"/>
    <w:rsid w:val="00167D1C"/>
    <w:rsid w:val="00170AE4"/>
    <w:rsid w:val="0017420D"/>
    <w:rsid w:val="001742A8"/>
    <w:rsid w:val="00175E9F"/>
    <w:rsid w:val="00176F39"/>
    <w:rsid w:val="0017762C"/>
    <w:rsid w:val="00184C12"/>
    <w:rsid w:val="0018556C"/>
    <w:rsid w:val="0018653A"/>
    <w:rsid w:val="0018710B"/>
    <w:rsid w:val="001A4C24"/>
    <w:rsid w:val="001A59A5"/>
    <w:rsid w:val="001A76A7"/>
    <w:rsid w:val="001B1093"/>
    <w:rsid w:val="001B4C58"/>
    <w:rsid w:val="001C5D3D"/>
    <w:rsid w:val="001C7C88"/>
    <w:rsid w:val="001E0044"/>
    <w:rsid w:val="001F221A"/>
    <w:rsid w:val="002051FE"/>
    <w:rsid w:val="00240F63"/>
    <w:rsid w:val="00243CC8"/>
    <w:rsid w:val="002521FC"/>
    <w:rsid w:val="0025413E"/>
    <w:rsid w:val="00263AE9"/>
    <w:rsid w:val="0027010E"/>
    <w:rsid w:val="00271C87"/>
    <w:rsid w:val="002728E9"/>
    <w:rsid w:val="00276538"/>
    <w:rsid w:val="00277B5C"/>
    <w:rsid w:val="00284504"/>
    <w:rsid w:val="002A34F5"/>
    <w:rsid w:val="002B3B61"/>
    <w:rsid w:val="002B7D02"/>
    <w:rsid w:val="002C5050"/>
    <w:rsid w:val="002C53F7"/>
    <w:rsid w:val="002C5BE6"/>
    <w:rsid w:val="002C6AA0"/>
    <w:rsid w:val="002D6AB2"/>
    <w:rsid w:val="002E0105"/>
    <w:rsid w:val="002E5C9F"/>
    <w:rsid w:val="002F36CC"/>
    <w:rsid w:val="002F441F"/>
    <w:rsid w:val="002F682D"/>
    <w:rsid w:val="00311D11"/>
    <w:rsid w:val="003134FA"/>
    <w:rsid w:val="00313E94"/>
    <w:rsid w:val="00320416"/>
    <w:rsid w:val="00321EDC"/>
    <w:rsid w:val="003250C1"/>
    <w:rsid w:val="00340078"/>
    <w:rsid w:val="00342459"/>
    <w:rsid w:val="00345A1A"/>
    <w:rsid w:val="00394EE7"/>
    <w:rsid w:val="00397AE0"/>
    <w:rsid w:val="003A0655"/>
    <w:rsid w:val="003A2501"/>
    <w:rsid w:val="003A6D23"/>
    <w:rsid w:val="003A72BF"/>
    <w:rsid w:val="003B02E9"/>
    <w:rsid w:val="003B379C"/>
    <w:rsid w:val="003B4A0A"/>
    <w:rsid w:val="003C583B"/>
    <w:rsid w:val="003C77A5"/>
    <w:rsid w:val="003D38EA"/>
    <w:rsid w:val="003E509F"/>
    <w:rsid w:val="003F00A8"/>
    <w:rsid w:val="003F41A4"/>
    <w:rsid w:val="0040109E"/>
    <w:rsid w:val="00402B17"/>
    <w:rsid w:val="00404256"/>
    <w:rsid w:val="0041434D"/>
    <w:rsid w:val="004222A8"/>
    <w:rsid w:val="00430E2E"/>
    <w:rsid w:val="00443527"/>
    <w:rsid w:val="00475427"/>
    <w:rsid w:val="004769F0"/>
    <w:rsid w:val="004827AD"/>
    <w:rsid w:val="00483F82"/>
    <w:rsid w:val="00491A4C"/>
    <w:rsid w:val="004966DA"/>
    <w:rsid w:val="004A5E61"/>
    <w:rsid w:val="004B1082"/>
    <w:rsid w:val="004D6B20"/>
    <w:rsid w:val="004E6B4C"/>
    <w:rsid w:val="004E753E"/>
    <w:rsid w:val="004F4358"/>
    <w:rsid w:val="004F6F7A"/>
    <w:rsid w:val="005001F6"/>
    <w:rsid w:val="0050142A"/>
    <w:rsid w:val="00502CCD"/>
    <w:rsid w:val="00503EEE"/>
    <w:rsid w:val="005109F2"/>
    <w:rsid w:val="00511F2B"/>
    <w:rsid w:val="00535553"/>
    <w:rsid w:val="005435C5"/>
    <w:rsid w:val="005533B6"/>
    <w:rsid w:val="0055368B"/>
    <w:rsid w:val="005540E6"/>
    <w:rsid w:val="00562B90"/>
    <w:rsid w:val="00563274"/>
    <w:rsid w:val="00566CC0"/>
    <w:rsid w:val="0056741C"/>
    <w:rsid w:val="0056796F"/>
    <w:rsid w:val="00575A97"/>
    <w:rsid w:val="00575EB0"/>
    <w:rsid w:val="0058338B"/>
    <w:rsid w:val="005871D6"/>
    <w:rsid w:val="0059266C"/>
    <w:rsid w:val="005A320E"/>
    <w:rsid w:val="005A63A7"/>
    <w:rsid w:val="005A7965"/>
    <w:rsid w:val="005A7FBA"/>
    <w:rsid w:val="005B1C63"/>
    <w:rsid w:val="005B2090"/>
    <w:rsid w:val="005B3DD5"/>
    <w:rsid w:val="005B437D"/>
    <w:rsid w:val="005B6313"/>
    <w:rsid w:val="005C32E1"/>
    <w:rsid w:val="005C633B"/>
    <w:rsid w:val="005D1EB5"/>
    <w:rsid w:val="005D783F"/>
    <w:rsid w:val="005E212E"/>
    <w:rsid w:val="005E6001"/>
    <w:rsid w:val="005F161E"/>
    <w:rsid w:val="006079FC"/>
    <w:rsid w:val="00615EFB"/>
    <w:rsid w:val="00617152"/>
    <w:rsid w:val="00621F0C"/>
    <w:rsid w:val="0063589B"/>
    <w:rsid w:val="00637EA2"/>
    <w:rsid w:val="00645829"/>
    <w:rsid w:val="0068076D"/>
    <w:rsid w:val="00693FB9"/>
    <w:rsid w:val="006B10D0"/>
    <w:rsid w:val="006B32A2"/>
    <w:rsid w:val="006C4DC0"/>
    <w:rsid w:val="006C5849"/>
    <w:rsid w:val="006C5B05"/>
    <w:rsid w:val="006D3E5C"/>
    <w:rsid w:val="006D57C2"/>
    <w:rsid w:val="006E1B2B"/>
    <w:rsid w:val="006F0C3F"/>
    <w:rsid w:val="006F222D"/>
    <w:rsid w:val="006F5C06"/>
    <w:rsid w:val="00705BE1"/>
    <w:rsid w:val="00705D64"/>
    <w:rsid w:val="007065CD"/>
    <w:rsid w:val="007100B1"/>
    <w:rsid w:val="007162B2"/>
    <w:rsid w:val="00751CC0"/>
    <w:rsid w:val="00763914"/>
    <w:rsid w:val="00765528"/>
    <w:rsid w:val="00785D4F"/>
    <w:rsid w:val="007925BE"/>
    <w:rsid w:val="00795AF9"/>
    <w:rsid w:val="00796720"/>
    <w:rsid w:val="00796C51"/>
    <w:rsid w:val="007C3AF8"/>
    <w:rsid w:val="007C62E5"/>
    <w:rsid w:val="007C6333"/>
    <w:rsid w:val="007C6A4B"/>
    <w:rsid w:val="007C7E25"/>
    <w:rsid w:val="007D1BBC"/>
    <w:rsid w:val="007D575C"/>
    <w:rsid w:val="007D5A70"/>
    <w:rsid w:val="007D6182"/>
    <w:rsid w:val="007F28DC"/>
    <w:rsid w:val="007F29A1"/>
    <w:rsid w:val="008013C2"/>
    <w:rsid w:val="00801F16"/>
    <w:rsid w:val="008136D9"/>
    <w:rsid w:val="008267B5"/>
    <w:rsid w:val="00851376"/>
    <w:rsid w:val="00856D3F"/>
    <w:rsid w:val="0086042A"/>
    <w:rsid w:val="008624DE"/>
    <w:rsid w:val="0087291D"/>
    <w:rsid w:val="00873259"/>
    <w:rsid w:val="00874628"/>
    <w:rsid w:val="00882D62"/>
    <w:rsid w:val="00887B9E"/>
    <w:rsid w:val="008A1D8E"/>
    <w:rsid w:val="008A573D"/>
    <w:rsid w:val="008C3DD8"/>
    <w:rsid w:val="008C4CBF"/>
    <w:rsid w:val="008C5877"/>
    <w:rsid w:val="008C7233"/>
    <w:rsid w:val="008C7391"/>
    <w:rsid w:val="008D50FE"/>
    <w:rsid w:val="008D6163"/>
    <w:rsid w:val="008E265B"/>
    <w:rsid w:val="008E55BF"/>
    <w:rsid w:val="008F5272"/>
    <w:rsid w:val="00906F14"/>
    <w:rsid w:val="00916B0A"/>
    <w:rsid w:val="00924B53"/>
    <w:rsid w:val="009258E7"/>
    <w:rsid w:val="009321A6"/>
    <w:rsid w:val="009328D6"/>
    <w:rsid w:val="00943AA3"/>
    <w:rsid w:val="00943C73"/>
    <w:rsid w:val="00945205"/>
    <w:rsid w:val="00951093"/>
    <w:rsid w:val="0095536F"/>
    <w:rsid w:val="00957795"/>
    <w:rsid w:val="00972D9E"/>
    <w:rsid w:val="009850BE"/>
    <w:rsid w:val="0098686B"/>
    <w:rsid w:val="00986AFE"/>
    <w:rsid w:val="00991006"/>
    <w:rsid w:val="00991A79"/>
    <w:rsid w:val="009A0B15"/>
    <w:rsid w:val="009A3783"/>
    <w:rsid w:val="009A591C"/>
    <w:rsid w:val="009B0D58"/>
    <w:rsid w:val="009B1791"/>
    <w:rsid w:val="009D557A"/>
    <w:rsid w:val="009E1719"/>
    <w:rsid w:val="009E53C8"/>
    <w:rsid w:val="009E65ED"/>
    <w:rsid w:val="009F1E27"/>
    <w:rsid w:val="00A021F3"/>
    <w:rsid w:val="00A05B44"/>
    <w:rsid w:val="00A0625F"/>
    <w:rsid w:val="00A10304"/>
    <w:rsid w:val="00A12062"/>
    <w:rsid w:val="00A229B4"/>
    <w:rsid w:val="00A23BE1"/>
    <w:rsid w:val="00A24B43"/>
    <w:rsid w:val="00A24FB1"/>
    <w:rsid w:val="00A2795F"/>
    <w:rsid w:val="00A33C66"/>
    <w:rsid w:val="00A551A0"/>
    <w:rsid w:val="00A65718"/>
    <w:rsid w:val="00A8003B"/>
    <w:rsid w:val="00A81A99"/>
    <w:rsid w:val="00A84D54"/>
    <w:rsid w:val="00A9595E"/>
    <w:rsid w:val="00A95BB6"/>
    <w:rsid w:val="00AA1647"/>
    <w:rsid w:val="00AA405A"/>
    <w:rsid w:val="00AA6F0C"/>
    <w:rsid w:val="00AC483B"/>
    <w:rsid w:val="00AC4974"/>
    <w:rsid w:val="00AC63A0"/>
    <w:rsid w:val="00AC7546"/>
    <w:rsid w:val="00AD3689"/>
    <w:rsid w:val="00AD6C51"/>
    <w:rsid w:val="00AE05AD"/>
    <w:rsid w:val="00AE3AC6"/>
    <w:rsid w:val="00AE6964"/>
    <w:rsid w:val="00AE7791"/>
    <w:rsid w:val="00AF0C38"/>
    <w:rsid w:val="00B13B8A"/>
    <w:rsid w:val="00B23B18"/>
    <w:rsid w:val="00B24EE9"/>
    <w:rsid w:val="00B3516E"/>
    <w:rsid w:val="00B36A39"/>
    <w:rsid w:val="00B36E82"/>
    <w:rsid w:val="00B4751B"/>
    <w:rsid w:val="00B57A29"/>
    <w:rsid w:val="00B606F4"/>
    <w:rsid w:val="00B62419"/>
    <w:rsid w:val="00B638F5"/>
    <w:rsid w:val="00B64D43"/>
    <w:rsid w:val="00B87F7C"/>
    <w:rsid w:val="00B91115"/>
    <w:rsid w:val="00B91527"/>
    <w:rsid w:val="00B956FB"/>
    <w:rsid w:val="00B95EFD"/>
    <w:rsid w:val="00BA5D52"/>
    <w:rsid w:val="00BB1931"/>
    <w:rsid w:val="00BB41FD"/>
    <w:rsid w:val="00BC43A3"/>
    <w:rsid w:val="00BC5256"/>
    <w:rsid w:val="00BC5AC3"/>
    <w:rsid w:val="00BD4373"/>
    <w:rsid w:val="00BD602B"/>
    <w:rsid w:val="00BE1521"/>
    <w:rsid w:val="00BE1C82"/>
    <w:rsid w:val="00BF5764"/>
    <w:rsid w:val="00BF640E"/>
    <w:rsid w:val="00C62355"/>
    <w:rsid w:val="00C7732B"/>
    <w:rsid w:val="00C77D7F"/>
    <w:rsid w:val="00C80B02"/>
    <w:rsid w:val="00C846EE"/>
    <w:rsid w:val="00C862D9"/>
    <w:rsid w:val="00C87C1B"/>
    <w:rsid w:val="00C905F8"/>
    <w:rsid w:val="00C9538A"/>
    <w:rsid w:val="00C960C8"/>
    <w:rsid w:val="00CA14B2"/>
    <w:rsid w:val="00CA21CD"/>
    <w:rsid w:val="00CA21F0"/>
    <w:rsid w:val="00CA740D"/>
    <w:rsid w:val="00CB2244"/>
    <w:rsid w:val="00CB51E6"/>
    <w:rsid w:val="00CB69B2"/>
    <w:rsid w:val="00CC1ABA"/>
    <w:rsid w:val="00CC264C"/>
    <w:rsid w:val="00CC2915"/>
    <w:rsid w:val="00CD3E5D"/>
    <w:rsid w:val="00CE6AD0"/>
    <w:rsid w:val="00CE7686"/>
    <w:rsid w:val="00CF109A"/>
    <w:rsid w:val="00CF14F3"/>
    <w:rsid w:val="00CF2A04"/>
    <w:rsid w:val="00CF3389"/>
    <w:rsid w:val="00CF647F"/>
    <w:rsid w:val="00D0034E"/>
    <w:rsid w:val="00D024F8"/>
    <w:rsid w:val="00D04110"/>
    <w:rsid w:val="00D1546C"/>
    <w:rsid w:val="00D17F44"/>
    <w:rsid w:val="00D2137E"/>
    <w:rsid w:val="00D30E92"/>
    <w:rsid w:val="00D312A4"/>
    <w:rsid w:val="00D44D81"/>
    <w:rsid w:val="00D4701D"/>
    <w:rsid w:val="00D5427F"/>
    <w:rsid w:val="00D72AC0"/>
    <w:rsid w:val="00D72C39"/>
    <w:rsid w:val="00D814A7"/>
    <w:rsid w:val="00D83082"/>
    <w:rsid w:val="00D85E68"/>
    <w:rsid w:val="00D86C3C"/>
    <w:rsid w:val="00D904E9"/>
    <w:rsid w:val="00D92CCB"/>
    <w:rsid w:val="00DA550F"/>
    <w:rsid w:val="00DB5D27"/>
    <w:rsid w:val="00DB6D77"/>
    <w:rsid w:val="00DC1D41"/>
    <w:rsid w:val="00DC7FC5"/>
    <w:rsid w:val="00DD0009"/>
    <w:rsid w:val="00DE004A"/>
    <w:rsid w:val="00DE0376"/>
    <w:rsid w:val="00DE1F64"/>
    <w:rsid w:val="00DE20AA"/>
    <w:rsid w:val="00DE7A2E"/>
    <w:rsid w:val="00DF5414"/>
    <w:rsid w:val="00DF5ED3"/>
    <w:rsid w:val="00E03E2B"/>
    <w:rsid w:val="00E05B35"/>
    <w:rsid w:val="00E13D2D"/>
    <w:rsid w:val="00E23C4B"/>
    <w:rsid w:val="00E24479"/>
    <w:rsid w:val="00E256EA"/>
    <w:rsid w:val="00E46D00"/>
    <w:rsid w:val="00E55F6E"/>
    <w:rsid w:val="00E64EE5"/>
    <w:rsid w:val="00E737A0"/>
    <w:rsid w:val="00E820B9"/>
    <w:rsid w:val="00E92298"/>
    <w:rsid w:val="00E92B2A"/>
    <w:rsid w:val="00E943ED"/>
    <w:rsid w:val="00E97558"/>
    <w:rsid w:val="00EA43DB"/>
    <w:rsid w:val="00EB529D"/>
    <w:rsid w:val="00EC32C2"/>
    <w:rsid w:val="00EC40AC"/>
    <w:rsid w:val="00EC5454"/>
    <w:rsid w:val="00EE04FC"/>
    <w:rsid w:val="00EE226B"/>
    <w:rsid w:val="00F02697"/>
    <w:rsid w:val="00F028AA"/>
    <w:rsid w:val="00F05289"/>
    <w:rsid w:val="00F13D20"/>
    <w:rsid w:val="00F24740"/>
    <w:rsid w:val="00F30C61"/>
    <w:rsid w:val="00F356BC"/>
    <w:rsid w:val="00F440FA"/>
    <w:rsid w:val="00F44F36"/>
    <w:rsid w:val="00F54C14"/>
    <w:rsid w:val="00F554C8"/>
    <w:rsid w:val="00F5558E"/>
    <w:rsid w:val="00F565E8"/>
    <w:rsid w:val="00F66587"/>
    <w:rsid w:val="00F71B5E"/>
    <w:rsid w:val="00F777C2"/>
    <w:rsid w:val="00F82242"/>
    <w:rsid w:val="00F825E7"/>
    <w:rsid w:val="00F93206"/>
    <w:rsid w:val="00F9354A"/>
    <w:rsid w:val="00FB087F"/>
    <w:rsid w:val="00FB123E"/>
    <w:rsid w:val="00FD3160"/>
    <w:rsid w:val="00FD6ED1"/>
    <w:rsid w:val="00FD7229"/>
    <w:rsid w:val="00FE00ED"/>
    <w:rsid w:val="00FE7DB8"/>
    <w:rsid w:val="00FF0DAB"/>
    <w:rsid w:val="02567C6E"/>
    <w:rsid w:val="0371289F"/>
    <w:rsid w:val="039B18DA"/>
    <w:rsid w:val="03EF5EB9"/>
    <w:rsid w:val="049C75C3"/>
    <w:rsid w:val="05F43CA1"/>
    <w:rsid w:val="06454E50"/>
    <w:rsid w:val="06AD3EE2"/>
    <w:rsid w:val="06FC68C5"/>
    <w:rsid w:val="08864AEE"/>
    <w:rsid w:val="09C7581C"/>
    <w:rsid w:val="09E5248E"/>
    <w:rsid w:val="0A517241"/>
    <w:rsid w:val="0B4C5ABB"/>
    <w:rsid w:val="0B6D6042"/>
    <w:rsid w:val="0BF07B9D"/>
    <w:rsid w:val="0C3C43DB"/>
    <w:rsid w:val="0D0E614C"/>
    <w:rsid w:val="0D924A0A"/>
    <w:rsid w:val="0E0F0182"/>
    <w:rsid w:val="0FDE569D"/>
    <w:rsid w:val="0FF30ADF"/>
    <w:rsid w:val="10586C68"/>
    <w:rsid w:val="10F20D97"/>
    <w:rsid w:val="111F0584"/>
    <w:rsid w:val="122000ED"/>
    <w:rsid w:val="15671A3D"/>
    <w:rsid w:val="1626576B"/>
    <w:rsid w:val="16C93FBD"/>
    <w:rsid w:val="16D927DD"/>
    <w:rsid w:val="16E03F8A"/>
    <w:rsid w:val="173E777A"/>
    <w:rsid w:val="177C101D"/>
    <w:rsid w:val="17CA481C"/>
    <w:rsid w:val="17F94FAD"/>
    <w:rsid w:val="180312AE"/>
    <w:rsid w:val="19CD2673"/>
    <w:rsid w:val="1A4A1942"/>
    <w:rsid w:val="1A7B7D75"/>
    <w:rsid w:val="1ADB50E5"/>
    <w:rsid w:val="1B8076CB"/>
    <w:rsid w:val="1BAB1ACF"/>
    <w:rsid w:val="1D552F82"/>
    <w:rsid w:val="1D5779E3"/>
    <w:rsid w:val="1D9E7BAD"/>
    <w:rsid w:val="1EB51D82"/>
    <w:rsid w:val="1F037C29"/>
    <w:rsid w:val="1F3404B5"/>
    <w:rsid w:val="1F546652"/>
    <w:rsid w:val="1FA45952"/>
    <w:rsid w:val="2084257A"/>
    <w:rsid w:val="20921490"/>
    <w:rsid w:val="209854B7"/>
    <w:rsid w:val="21074BF1"/>
    <w:rsid w:val="212E5E1B"/>
    <w:rsid w:val="21C916A0"/>
    <w:rsid w:val="21D56016"/>
    <w:rsid w:val="23112BD7"/>
    <w:rsid w:val="23244F1A"/>
    <w:rsid w:val="238C1239"/>
    <w:rsid w:val="2406098A"/>
    <w:rsid w:val="24552DEF"/>
    <w:rsid w:val="24652C46"/>
    <w:rsid w:val="25461985"/>
    <w:rsid w:val="25632851"/>
    <w:rsid w:val="261A4BC0"/>
    <w:rsid w:val="27A2690A"/>
    <w:rsid w:val="2818512F"/>
    <w:rsid w:val="283B40D1"/>
    <w:rsid w:val="28C26A82"/>
    <w:rsid w:val="28E31299"/>
    <w:rsid w:val="29093B49"/>
    <w:rsid w:val="29271DA3"/>
    <w:rsid w:val="2973715C"/>
    <w:rsid w:val="2AB51923"/>
    <w:rsid w:val="2C7F5DF6"/>
    <w:rsid w:val="2C976174"/>
    <w:rsid w:val="2CA62D0A"/>
    <w:rsid w:val="2E17099C"/>
    <w:rsid w:val="2E2D7583"/>
    <w:rsid w:val="2E4323D3"/>
    <w:rsid w:val="2F725B83"/>
    <w:rsid w:val="2FBB1D6E"/>
    <w:rsid w:val="2FFE34E8"/>
    <w:rsid w:val="312D04C7"/>
    <w:rsid w:val="31994BEB"/>
    <w:rsid w:val="33825FA4"/>
    <w:rsid w:val="33E93A69"/>
    <w:rsid w:val="33FD57B8"/>
    <w:rsid w:val="342D10BE"/>
    <w:rsid w:val="34666BD6"/>
    <w:rsid w:val="351A4352"/>
    <w:rsid w:val="35F616CD"/>
    <w:rsid w:val="3620190B"/>
    <w:rsid w:val="369342FF"/>
    <w:rsid w:val="37C624B2"/>
    <w:rsid w:val="38374B7C"/>
    <w:rsid w:val="395E0D7F"/>
    <w:rsid w:val="39CB2E16"/>
    <w:rsid w:val="3A020461"/>
    <w:rsid w:val="3ACF7138"/>
    <w:rsid w:val="3AE007CD"/>
    <w:rsid w:val="3B462DD0"/>
    <w:rsid w:val="3C5C324C"/>
    <w:rsid w:val="3D053A7C"/>
    <w:rsid w:val="3D621335"/>
    <w:rsid w:val="3DC45764"/>
    <w:rsid w:val="3E0C216A"/>
    <w:rsid w:val="3E1B2702"/>
    <w:rsid w:val="3F973820"/>
    <w:rsid w:val="3FA84556"/>
    <w:rsid w:val="3FAF5E93"/>
    <w:rsid w:val="3FFF5178"/>
    <w:rsid w:val="40686F18"/>
    <w:rsid w:val="41E708B8"/>
    <w:rsid w:val="428F6D2D"/>
    <w:rsid w:val="450D1F0B"/>
    <w:rsid w:val="45381519"/>
    <w:rsid w:val="45654C8F"/>
    <w:rsid w:val="45BC2204"/>
    <w:rsid w:val="46B41679"/>
    <w:rsid w:val="47287DC5"/>
    <w:rsid w:val="474B15B4"/>
    <w:rsid w:val="476D46F8"/>
    <w:rsid w:val="47B80B5E"/>
    <w:rsid w:val="47CB79B4"/>
    <w:rsid w:val="484F3305"/>
    <w:rsid w:val="488A2C5E"/>
    <w:rsid w:val="496E532C"/>
    <w:rsid w:val="497525B9"/>
    <w:rsid w:val="4DC54D1F"/>
    <w:rsid w:val="4E8D1644"/>
    <w:rsid w:val="4EC56BC8"/>
    <w:rsid w:val="50825971"/>
    <w:rsid w:val="52B8581E"/>
    <w:rsid w:val="52E02C3F"/>
    <w:rsid w:val="540D01C6"/>
    <w:rsid w:val="55743B63"/>
    <w:rsid w:val="559B01D6"/>
    <w:rsid w:val="56914E94"/>
    <w:rsid w:val="56B219CA"/>
    <w:rsid w:val="5730763D"/>
    <w:rsid w:val="5921020A"/>
    <w:rsid w:val="59C23622"/>
    <w:rsid w:val="5A14520C"/>
    <w:rsid w:val="5B235802"/>
    <w:rsid w:val="5BA11CDC"/>
    <w:rsid w:val="5C6615BA"/>
    <w:rsid w:val="5CE247E2"/>
    <w:rsid w:val="5D095905"/>
    <w:rsid w:val="5E873B20"/>
    <w:rsid w:val="5EA91B8C"/>
    <w:rsid w:val="60693CE0"/>
    <w:rsid w:val="61336825"/>
    <w:rsid w:val="61551D4A"/>
    <w:rsid w:val="61692D9F"/>
    <w:rsid w:val="616C7377"/>
    <w:rsid w:val="622E171B"/>
    <w:rsid w:val="643E4FFA"/>
    <w:rsid w:val="65EC0FEE"/>
    <w:rsid w:val="665C5C0C"/>
    <w:rsid w:val="66D47B70"/>
    <w:rsid w:val="69C33DEF"/>
    <w:rsid w:val="69E7776E"/>
    <w:rsid w:val="6A3F36BE"/>
    <w:rsid w:val="6A635036"/>
    <w:rsid w:val="6C7B0ACE"/>
    <w:rsid w:val="6D7650F7"/>
    <w:rsid w:val="6DA30897"/>
    <w:rsid w:val="6E5A278C"/>
    <w:rsid w:val="6E8F7526"/>
    <w:rsid w:val="6EAF6B18"/>
    <w:rsid w:val="6EC5028B"/>
    <w:rsid w:val="6F1019DB"/>
    <w:rsid w:val="7003534A"/>
    <w:rsid w:val="71052CC9"/>
    <w:rsid w:val="7149181B"/>
    <w:rsid w:val="72B95A78"/>
    <w:rsid w:val="738B1976"/>
    <w:rsid w:val="73EA7069"/>
    <w:rsid w:val="748D5459"/>
    <w:rsid w:val="759722B9"/>
    <w:rsid w:val="759E344D"/>
    <w:rsid w:val="77484401"/>
    <w:rsid w:val="77895CE2"/>
    <w:rsid w:val="781808C3"/>
    <w:rsid w:val="782E6973"/>
    <w:rsid w:val="78A8790E"/>
    <w:rsid w:val="78B41D97"/>
    <w:rsid w:val="78D120BF"/>
    <w:rsid w:val="79683C79"/>
    <w:rsid w:val="79F3319B"/>
    <w:rsid w:val="7A12094E"/>
    <w:rsid w:val="7B7A6E08"/>
    <w:rsid w:val="7BDC243D"/>
    <w:rsid w:val="7C6A346F"/>
    <w:rsid w:val="7D8527CC"/>
    <w:rsid w:val="7E5434BA"/>
    <w:rsid w:val="7F033F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3D2D"/>
    <w:pPr>
      <w:widowControl w:val="0"/>
      <w:jc w:val="both"/>
    </w:pPr>
    <w:rPr>
      <w:kern w:val="2"/>
      <w:sz w:val="21"/>
      <w:szCs w:val="24"/>
    </w:rPr>
  </w:style>
  <w:style w:type="paragraph" w:styleId="2">
    <w:name w:val="heading 2"/>
    <w:basedOn w:val="a"/>
    <w:next w:val="a"/>
    <w:qFormat/>
    <w:rsid w:val="00E13D2D"/>
    <w:pPr>
      <w:keepNext/>
      <w:keepLines/>
      <w:spacing w:line="360" w:lineRule="auto"/>
      <w:ind w:firstLineChars="200" w:firstLine="720"/>
      <w:outlineLvl w:val="1"/>
    </w:pPr>
    <w:rPr>
      <w:rFonts w:ascii="Arial" w:eastAsia="黑体" w:hAnsi="Arial"/>
      <w:b/>
      <w:sz w:val="32"/>
    </w:rPr>
  </w:style>
  <w:style w:type="paragraph" w:styleId="3">
    <w:name w:val="heading 3"/>
    <w:basedOn w:val="a"/>
    <w:next w:val="a"/>
    <w:link w:val="3Char"/>
    <w:qFormat/>
    <w:rsid w:val="00E13D2D"/>
    <w:pPr>
      <w:keepNext/>
      <w:keepLines/>
      <w:spacing w:line="360" w:lineRule="auto"/>
      <w:outlineLvl w:val="2"/>
    </w:pPr>
    <w:rPr>
      <w:rFonts w:eastAsia="楷体_GB2312"/>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rsid w:val="00E13D2D"/>
    <w:rPr>
      <w:rFonts w:eastAsia="楷体_GB2312"/>
      <w:b/>
      <w:kern w:val="2"/>
      <w:sz w:val="32"/>
      <w:szCs w:val="24"/>
      <w:lang w:val="en-US" w:eastAsia="zh-CN" w:bidi="ar-SA"/>
    </w:rPr>
  </w:style>
  <w:style w:type="paragraph" w:styleId="a3">
    <w:name w:val="Body Text"/>
    <w:basedOn w:val="a"/>
    <w:link w:val="Char"/>
    <w:rsid w:val="00E13D2D"/>
    <w:pPr>
      <w:spacing w:after="120"/>
    </w:pPr>
  </w:style>
  <w:style w:type="character" w:customStyle="1" w:styleId="Char">
    <w:name w:val="正文文本 Char"/>
    <w:basedOn w:val="a0"/>
    <w:link w:val="a3"/>
    <w:rsid w:val="00E13D2D"/>
    <w:rPr>
      <w:kern w:val="2"/>
      <w:sz w:val="21"/>
      <w:szCs w:val="24"/>
    </w:rPr>
  </w:style>
  <w:style w:type="paragraph" w:styleId="a4">
    <w:name w:val="Plain Text"/>
    <w:basedOn w:val="a"/>
    <w:link w:val="Char0"/>
    <w:rsid w:val="00E13D2D"/>
    <w:rPr>
      <w:rFonts w:ascii="宋体" w:hAnsi="Courier New" w:cs="Courier New"/>
      <w:szCs w:val="21"/>
    </w:rPr>
  </w:style>
  <w:style w:type="character" w:customStyle="1" w:styleId="Char0">
    <w:name w:val="纯文本 Char"/>
    <w:basedOn w:val="a0"/>
    <w:link w:val="a4"/>
    <w:rsid w:val="00E13D2D"/>
    <w:rPr>
      <w:rFonts w:ascii="宋体" w:hAnsi="Courier New" w:cs="Courier New"/>
      <w:kern w:val="2"/>
      <w:sz w:val="21"/>
      <w:szCs w:val="21"/>
    </w:rPr>
  </w:style>
  <w:style w:type="paragraph" w:styleId="a5">
    <w:name w:val="Date"/>
    <w:basedOn w:val="a"/>
    <w:next w:val="a"/>
    <w:link w:val="Char1"/>
    <w:rsid w:val="00E13D2D"/>
    <w:pPr>
      <w:ind w:leftChars="2500" w:left="100"/>
    </w:pPr>
  </w:style>
  <w:style w:type="character" w:customStyle="1" w:styleId="Char1">
    <w:name w:val="日期 Char"/>
    <w:basedOn w:val="a0"/>
    <w:link w:val="a5"/>
    <w:rsid w:val="00E13D2D"/>
    <w:rPr>
      <w:kern w:val="2"/>
      <w:sz w:val="21"/>
      <w:szCs w:val="24"/>
    </w:rPr>
  </w:style>
  <w:style w:type="paragraph" w:styleId="20">
    <w:name w:val="Body Text Indent 2"/>
    <w:basedOn w:val="a"/>
    <w:rsid w:val="00E13D2D"/>
    <w:pPr>
      <w:ind w:firstLineChars="200" w:firstLine="588"/>
    </w:pPr>
    <w:rPr>
      <w:rFonts w:ascii="仿宋_GB2312" w:eastAsia="仿宋_GB2312"/>
      <w:sz w:val="32"/>
    </w:rPr>
  </w:style>
  <w:style w:type="paragraph" w:styleId="a6">
    <w:name w:val="footer"/>
    <w:basedOn w:val="a"/>
    <w:link w:val="Char2"/>
    <w:rsid w:val="00E13D2D"/>
    <w:pPr>
      <w:tabs>
        <w:tab w:val="center" w:pos="4153"/>
        <w:tab w:val="right" w:pos="8306"/>
      </w:tabs>
      <w:snapToGrid w:val="0"/>
      <w:jc w:val="left"/>
    </w:pPr>
    <w:rPr>
      <w:sz w:val="18"/>
      <w:szCs w:val="18"/>
    </w:rPr>
  </w:style>
  <w:style w:type="character" w:customStyle="1" w:styleId="Char2">
    <w:name w:val="页脚 Char"/>
    <w:basedOn w:val="a0"/>
    <w:link w:val="a6"/>
    <w:rsid w:val="00E13D2D"/>
    <w:rPr>
      <w:kern w:val="2"/>
      <w:sz w:val="18"/>
      <w:szCs w:val="18"/>
    </w:rPr>
  </w:style>
  <w:style w:type="paragraph" w:styleId="a7">
    <w:name w:val="header"/>
    <w:basedOn w:val="a"/>
    <w:link w:val="Char3"/>
    <w:rsid w:val="00E13D2D"/>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rsid w:val="00E13D2D"/>
    <w:rPr>
      <w:kern w:val="2"/>
      <w:sz w:val="18"/>
      <w:szCs w:val="18"/>
    </w:rPr>
  </w:style>
  <w:style w:type="paragraph" w:styleId="a8">
    <w:name w:val="Normal (Web)"/>
    <w:basedOn w:val="a"/>
    <w:rsid w:val="00E13D2D"/>
    <w:pPr>
      <w:spacing w:before="100" w:beforeAutospacing="1" w:after="100" w:afterAutospacing="1"/>
      <w:jc w:val="left"/>
    </w:pPr>
    <w:rPr>
      <w:kern w:val="0"/>
      <w:sz w:val="24"/>
    </w:rPr>
  </w:style>
  <w:style w:type="table" w:styleId="a9">
    <w:name w:val="Table Grid"/>
    <w:basedOn w:val="a1"/>
    <w:rsid w:val="00E13D2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rsid w:val="00E13D2D"/>
  </w:style>
  <w:style w:type="character" w:styleId="ab">
    <w:name w:val="Hyperlink"/>
    <w:basedOn w:val="a0"/>
    <w:rsid w:val="00E13D2D"/>
    <w:rPr>
      <w:color w:val="0000FF"/>
      <w:u w:val="single"/>
    </w:rPr>
  </w:style>
  <w:style w:type="character" w:customStyle="1" w:styleId="Char10">
    <w:name w:val="纯文本 Char1"/>
    <w:basedOn w:val="a0"/>
    <w:rsid w:val="00E13D2D"/>
    <w:rPr>
      <w:rFonts w:ascii="宋体" w:hAnsi="Courier New" w:cs="Courier New"/>
      <w:kern w:val="2"/>
      <w:sz w:val="21"/>
      <w:szCs w:val="21"/>
    </w:rPr>
  </w:style>
  <w:style w:type="paragraph" w:styleId="ac">
    <w:name w:val="List Paragraph"/>
    <w:basedOn w:val="a"/>
    <w:uiPriority w:val="34"/>
    <w:qFormat/>
    <w:rsid w:val="00E13D2D"/>
    <w:pPr>
      <w:ind w:firstLineChars="200" w:firstLine="420"/>
    </w:pPr>
    <w:rPr>
      <w:rFonts w:ascii="Calibri" w:hAnsi="Calibri"/>
      <w:szCs w:val="22"/>
    </w:rPr>
  </w:style>
  <w:style w:type="paragraph" w:customStyle="1" w:styleId="CharCharCharCharCharChar">
    <w:name w:val="Char Char Char Char Char Char"/>
    <w:basedOn w:val="a"/>
    <w:rsid w:val="00E13D2D"/>
    <w:pPr>
      <w:adjustRightInd w:val="0"/>
    </w:pPr>
    <w:rPr>
      <w:rFonts w:ascii="Tahoma" w:hAnsi="Tahoma"/>
      <w:sz w:val="24"/>
      <w:szCs w:val="20"/>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com/s?q=%E7%A4%BE%E4%BC%9A%E6%B2%BB%E5%AE%89%E7%BB%BC%E5%90%88%E6%B2%BB%E7%90%86&amp;ie=utf-8&amp;src=wenda_link" TargetMode="External"/><Relationship Id="rId13" Type="http://schemas.openxmlformats.org/officeDocument/2006/relationships/hyperlink" Target="http://www.so.com/s?q=%E7%8E%AF%E5%A2%83%E4%BF%9D%E6%8A%A4&amp;ie=utf-8&amp;src=wenda_lin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o.com/s?q=%E7%8E%AF%E5%A2%83%E4%BF%9D%E6%8A%A4&amp;ie=utf-8&amp;src=wenda_link" TargetMode="External"/><Relationship Id="rId12" Type="http://schemas.openxmlformats.org/officeDocument/2006/relationships/hyperlink" Target="http://www.so.com/s?q=%E5%88%B6%E5%BA%A6%E5%BB%BA%E8%AE%BE&amp;ie=utf-8&amp;src=wenda_lin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o.com/s?q=%E5%88%9D%E7%BA%A7%E5%8D%AB%E7%94%9F%E4%BF%9D%E5%81%A5&amp;ie=utf-8&amp;src=wenda_lin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com/s?q=%E5%88%9D%E7%BA%A7%E5%8D%AB%E7%94%9F%E4%BF%9D%E5%81%A5&amp;ie=utf-8&amp;src=wenda_link" TargetMode="External"/><Relationship Id="rId5" Type="http://schemas.openxmlformats.org/officeDocument/2006/relationships/footnotes" Target="footnotes.xml"/><Relationship Id="rId15" Type="http://schemas.openxmlformats.org/officeDocument/2006/relationships/hyperlink" Target="http://www.so.com/s?q=%E6%B0%91%E4%BA%8B%E8%B0%83%E8%A7%A3&amp;ie=utf-8&amp;src=wenda_link" TargetMode="External"/><Relationship Id="rId10" Type="http://schemas.openxmlformats.org/officeDocument/2006/relationships/hyperlink" Target="http://www.so.com/s?q=%E5%85%AC%E7%9B%8A%E6%B4%BB%E5%8A%A8&amp;ie=utf-8&amp;src=wenda_lin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so.com/s?q=%E6%B0%91%E4%BA%8B%E8%B0%83%E8%A7%A3&amp;ie=utf-8&amp;src=wenda_link" TargetMode="External"/><Relationship Id="rId14" Type="http://schemas.openxmlformats.org/officeDocument/2006/relationships/hyperlink" Target="http://www.so.com/s?q=%E7%A4%BE%E4%BC%9A%E6%B2%BB%E5%AE%89%E7%BB%BC%E5%90%88%E6%B2%BB%E7%90%86&amp;ie=utf-8&amp;src=wenda_lin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2260</Words>
  <Characters>1425</Characters>
  <Application>Microsoft Office Word</Application>
  <DocSecurity>0</DocSecurity>
  <PresentationFormat/>
  <Lines>11</Lines>
  <Paragraphs>7</Paragraphs>
  <Slides>0</Slides>
  <Notes>0</Notes>
  <HiddenSlides>0</HiddenSlides>
  <MMClips>0</MMClips>
  <ScaleCrop>false</ScaleCrop>
  <Company>www.xunchi.com</Company>
  <LinksUpToDate>false</LinksUpToDate>
  <CharactersWithSpaces>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关于实施2014年财政支出绩效评价工作的通知</dc:title>
  <dc:creator>Sun</dc:creator>
  <cp:lastModifiedBy>Administrator</cp:lastModifiedBy>
  <cp:revision>3</cp:revision>
  <cp:lastPrinted>2023-03-14T07:35:00Z</cp:lastPrinted>
  <dcterms:created xsi:type="dcterms:W3CDTF">2023-10-26T07:17:00Z</dcterms:created>
  <dcterms:modified xsi:type="dcterms:W3CDTF">2023-10-26T07:19:00Z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8E228C8662084E8480771993AEB9B68F_13</vt:lpwstr>
  </property>
</Properties>
</file>